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D0" w:rsidRPr="00F77444" w:rsidRDefault="00DE3DD0" w:rsidP="002C22A2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96130" w:rsidRPr="00F77444" w:rsidRDefault="00B2652B" w:rsidP="00DE3DD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77444">
        <w:rPr>
          <w:rFonts w:cstheme="minorHAnsi"/>
          <w:b/>
          <w:sz w:val="24"/>
          <w:szCs w:val="24"/>
        </w:rPr>
        <w:t xml:space="preserve">T.C </w:t>
      </w:r>
      <w:r w:rsidR="00096130" w:rsidRPr="00F77444">
        <w:rPr>
          <w:rFonts w:cstheme="minorHAnsi"/>
          <w:b/>
          <w:sz w:val="24"/>
          <w:szCs w:val="24"/>
        </w:rPr>
        <w:t>GAZİANTEP ÜNİVERSİTESİ GÜZEL SANATLAR FAKÜLTESİ</w:t>
      </w:r>
    </w:p>
    <w:p w:rsidR="00096130" w:rsidRPr="00F77444" w:rsidRDefault="001D6038" w:rsidP="00DE3DD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77444">
        <w:rPr>
          <w:rFonts w:cstheme="minorHAnsi"/>
          <w:b/>
          <w:sz w:val="24"/>
          <w:szCs w:val="24"/>
        </w:rPr>
        <w:t xml:space="preserve">TEKSTİL </w:t>
      </w:r>
      <w:r w:rsidR="00F77444" w:rsidRPr="00F77444">
        <w:rPr>
          <w:rFonts w:cstheme="minorHAnsi"/>
          <w:b/>
          <w:sz w:val="24"/>
          <w:szCs w:val="24"/>
        </w:rPr>
        <w:t xml:space="preserve">ve MODA </w:t>
      </w:r>
      <w:r w:rsidRPr="00F77444">
        <w:rPr>
          <w:rFonts w:cstheme="minorHAnsi"/>
          <w:b/>
          <w:sz w:val="24"/>
          <w:szCs w:val="24"/>
        </w:rPr>
        <w:t xml:space="preserve">TASARIMI </w:t>
      </w:r>
      <w:r w:rsidR="00096130" w:rsidRPr="00F77444">
        <w:rPr>
          <w:rFonts w:cstheme="minorHAnsi"/>
          <w:b/>
          <w:sz w:val="24"/>
          <w:szCs w:val="24"/>
        </w:rPr>
        <w:t xml:space="preserve">BÖLÜMÜ </w:t>
      </w:r>
    </w:p>
    <w:p w:rsidR="00212CED" w:rsidRPr="00F77444" w:rsidRDefault="00212CED" w:rsidP="00DE3DD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77444">
        <w:rPr>
          <w:rFonts w:cstheme="minorHAnsi"/>
          <w:b/>
          <w:sz w:val="24"/>
          <w:szCs w:val="24"/>
        </w:rPr>
        <w:t>DERS İZLENCE</w:t>
      </w:r>
      <w:r w:rsidR="00096130" w:rsidRPr="00F77444">
        <w:rPr>
          <w:rFonts w:cstheme="minorHAnsi"/>
          <w:b/>
          <w:sz w:val="24"/>
          <w:szCs w:val="24"/>
        </w:rPr>
        <w:t xml:space="preserve"> FORMU</w:t>
      </w:r>
    </w:p>
    <w:tbl>
      <w:tblPr>
        <w:tblStyle w:val="TabloKlavuzu"/>
        <w:tblW w:w="9692" w:type="dxa"/>
        <w:tblLook w:val="04A0"/>
      </w:tblPr>
      <w:tblGrid>
        <w:gridCol w:w="3227"/>
        <w:gridCol w:w="6465"/>
      </w:tblGrid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6465" w:type="dxa"/>
            <w:vAlign w:val="center"/>
          </w:tcPr>
          <w:p w:rsidR="00212CED" w:rsidRPr="00F77444" w:rsidRDefault="008721A8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MTT102</w:t>
            </w:r>
            <w:r w:rsidR="001D6038" w:rsidRPr="00F77444">
              <w:rPr>
                <w:rFonts w:cstheme="minorHAnsi"/>
                <w:b/>
                <w:sz w:val="24"/>
                <w:szCs w:val="24"/>
              </w:rPr>
              <w:t xml:space="preserve"> TEMEL SANAT EĞİTİMİ</w:t>
            </w:r>
            <w:r w:rsidRPr="00F77444">
              <w:rPr>
                <w:rFonts w:cstheme="minorHAnsi"/>
                <w:b/>
                <w:sz w:val="24"/>
                <w:szCs w:val="24"/>
              </w:rPr>
              <w:t>-II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Dersin Tanımı</w:t>
            </w:r>
          </w:p>
        </w:tc>
        <w:tc>
          <w:tcPr>
            <w:tcW w:w="6465" w:type="dxa"/>
            <w:vAlign w:val="center"/>
          </w:tcPr>
          <w:p w:rsidR="00212CED" w:rsidRPr="00F77444" w:rsidRDefault="001F0281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sz w:val="24"/>
                <w:szCs w:val="24"/>
              </w:rPr>
              <w:t>Moda ve tekstil tasarımı bölümü birinci sınıf öğrencilerinin alan çalışmalarını yürütmeye ve mesleki hayatlarında gerçekleştirecekleri projeleri hayata geçirme noktasında kendilerini destekleyecek</w:t>
            </w:r>
            <w:r w:rsidR="001B33D7" w:rsidRPr="00F77444">
              <w:rPr>
                <w:rFonts w:cstheme="minorHAnsi"/>
                <w:sz w:val="24"/>
                <w:szCs w:val="24"/>
              </w:rPr>
              <w:t xml:space="preserve"> türde</w:t>
            </w:r>
            <w:r w:rsidR="00691CDB" w:rsidRPr="00F77444">
              <w:rPr>
                <w:rFonts w:cstheme="minorHAnsi"/>
                <w:sz w:val="24"/>
                <w:szCs w:val="24"/>
              </w:rPr>
              <w:t xml:space="preserve"> yaratıcı düşünmebecerileri </w:t>
            </w:r>
            <w:r w:rsidRPr="00F77444">
              <w:rPr>
                <w:rFonts w:cstheme="minorHAnsi"/>
                <w:sz w:val="24"/>
                <w:szCs w:val="24"/>
              </w:rPr>
              <w:t xml:space="preserve">ile üretilen fikrin </w:t>
            </w:r>
            <w:r w:rsidR="00691CDB" w:rsidRPr="00F77444">
              <w:rPr>
                <w:rFonts w:cstheme="minorHAnsi"/>
                <w:sz w:val="24"/>
                <w:szCs w:val="24"/>
              </w:rPr>
              <w:t xml:space="preserve">sanatsal – endüstriyel boyutta </w:t>
            </w:r>
            <w:r w:rsidRPr="00F77444">
              <w:rPr>
                <w:rFonts w:cstheme="minorHAnsi"/>
                <w:sz w:val="24"/>
                <w:szCs w:val="24"/>
              </w:rPr>
              <w:t>uyg</w:t>
            </w:r>
            <w:r w:rsidR="00691CDB" w:rsidRPr="00F77444">
              <w:rPr>
                <w:rFonts w:cstheme="minorHAnsi"/>
                <w:sz w:val="24"/>
                <w:szCs w:val="24"/>
              </w:rPr>
              <w:t>ulanması noktasında gerekli tüm yöntem/teknik/materyal kullanım becerilerini geliştirmek hedeflenmektedir.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Dersin Kredisi</w:t>
            </w:r>
          </w:p>
        </w:tc>
        <w:tc>
          <w:tcPr>
            <w:tcW w:w="6465" w:type="dxa"/>
            <w:vAlign w:val="center"/>
          </w:tcPr>
          <w:p w:rsidR="00212CED" w:rsidRPr="00875A7D" w:rsidRDefault="001D6038" w:rsidP="00DE3DD0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875A7D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Dersin Verildiği Dönem</w:t>
            </w:r>
          </w:p>
        </w:tc>
        <w:tc>
          <w:tcPr>
            <w:tcW w:w="6465" w:type="dxa"/>
            <w:vAlign w:val="center"/>
          </w:tcPr>
          <w:p w:rsidR="00212CED" w:rsidRPr="00875A7D" w:rsidRDefault="001D6038" w:rsidP="00DE3DD0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875A7D">
              <w:rPr>
                <w:rFonts w:cstheme="minorHAnsi"/>
                <w:bCs/>
                <w:sz w:val="24"/>
                <w:szCs w:val="24"/>
              </w:rPr>
              <w:t>BAHAR</w:t>
            </w:r>
          </w:p>
        </w:tc>
      </w:tr>
      <w:tr w:rsidR="00212CED" w:rsidRPr="00F77444" w:rsidTr="00096130">
        <w:trPr>
          <w:trHeight w:val="859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 Günü ve Saati</w:t>
            </w:r>
          </w:p>
        </w:tc>
        <w:tc>
          <w:tcPr>
            <w:tcW w:w="6465" w:type="dxa"/>
            <w:vAlign w:val="center"/>
          </w:tcPr>
          <w:p w:rsidR="00212CED" w:rsidRPr="00875A7D" w:rsidRDefault="00875A7D" w:rsidP="00875A7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Tekstil ve Moda Tasarımı Bölümü internet sitesinden duyurulur.</w:t>
            </w:r>
          </w:p>
        </w:tc>
      </w:tr>
      <w:tr w:rsidR="00212CED" w:rsidRPr="00F77444" w:rsidTr="00096130">
        <w:trPr>
          <w:trHeight w:val="859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Dersin Formatı</w:t>
            </w:r>
          </w:p>
        </w:tc>
        <w:tc>
          <w:tcPr>
            <w:tcW w:w="6465" w:type="dxa"/>
            <w:vAlign w:val="center"/>
          </w:tcPr>
          <w:p w:rsidR="00212CED" w:rsidRPr="00F77444" w:rsidRDefault="00B12D23" w:rsidP="00DE3DD0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Yüz yüze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Dersin Yapılacağı Yer</w:t>
            </w:r>
          </w:p>
        </w:tc>
        <w:tc>
          <w:tcPr>
            <w:tcW w:w="6465" w:type="dxa"/>
            <w:vAlign w:val="center"/>
          </w:tcPr>
          <w:p w:rsidR="0063714F" w:rsidRPr="00F77444" w:rsidRDefault="00F57389" w:rsidP="00F5738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Gaziantep Üniversitesi Mimarlık Fakültesi derslikleri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 Sorumlusu</w:t>
            </w:r>
          </w:p>
        </w:tc>
        <w:tc>
          <w:tcPr>
            <w:tcW w:w="6465" w:type="dxa"/>
            <w:vAlign w:val="center"/>
          </w:tcPr>
          <w:p w:rsidR="00212CED" w:rsidRPr="00875A7D" w:rsidRDefault="00B12D23" w:rsidP="00DE3DD0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Dr. Öğr. Üyesi Hacer Yılıkoğlu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 Sorumlusunun e-Posta Adresi ve Ofis Yeri</w:t>
            </w:r>
          </w:p>
        </w:tc>
        <w:tc>
          <w:tcPr>
            <w:tcW w:w="6465" w:type="dxa"/>
            <w:vAlign w:val="center"/>
          </w:tcPr>
          <w:p w:rsidR="00212CED" w:rsidRPr="00875A7D" w:rsidRDefault="00B12D23" w:rsidP="00DE3DD0">
            <w:pPr>
              <w:spacing w:line="240" w:lineRule="auto"/>
              <w:rPr>
                <w:rStyle w:val="Kpr"/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12D23">
              <w:rPr>
                <w:rFonts w:cstheme="minorHAnsi"/>
                <w:bCs/>
                <w:sz w:val="24"/>
                <w:szCs w:val="24"/>
              </w:rPr>
              <w:t>haceryılı</w:t>
            </w:r>
            <w:r>
              <w:rPr>
                <w:rFonts w:cstheme="minorHAnsi"/>
                <w:bCs/>
                <w:sz w:val="24"/>
                <w:szCs w:val="24"/>
              </w:rPr>
              <w:t>ikoglu@gmail.com</w:t>
            </w:r>
          </w:p>
          <w:p w:rsidR="00FC11DB" w:rsidRPr="00875A7D" w:rsidRDefault="002C22A2" w:rsidP="00DE3DD0">
            <w:pPr>
              <w:spacing w:line="24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75A7D">
              <w:rPr>
                <w:rFonts w:eastAsia="Calibri" w:cs="Calibri Light"/>
                <w:bCs/>
                <w:sz w:val="24"/>
                <w:szCs w:val="24"/>
              </w:rPr>
              <w:t xml:space="preserve">Üniversite Bulvarı 27310 Gaziantep Üniversitesi Merkez Kampüsü, Güzel Sanatlar Fakültesi, Seramik Bölümü </w:t>
            </w:r>
          </w:p>
          <w:p w:rsidR="002C22A2" w:rsidRPr="00875A7D" w:rsidRDefault="00FC11DB" w:rsidP="00DE3DD0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875A7D">
              <w:rPr>
                <w:rFonts w:eastAsia="Calibri" w:cs="Calibri Light"/>
                <w:bCs/>
                <w:sz w:val="24"/>
                <w:szCs w:val="24"/>
              </w:rPr>
              <w:t>Şehitkamil/GAZİANTEP</w:t>
            </w:r>
          </w:p>
          <w:p w:rsidR="001D6038" w:rsidRPr="00875A7D" w:rsidRDefault="001D6038" w:rsidP="00DE3DD0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096130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Öğrenci ile Görüşme</w:t>
            </w:r>
            <w:r w:rsidR="00212CED" w:rsidRPr="00F77444">
              <w:rPr>
                <w:rFonts w:cstheme="minorHAnsi"/>
                <w:b/>
                <w:bCs/>
                <w:sz w:val="24"/>
                <w:szCs w:val="24"/>
              </w:rPr>
              <w:t xml:space="preserve"> Saatleri</w:t>
            </w:r>
          </w:p>
        </w:tc>
        <w:tc>
          <w:tcPr>
            <w:tcW w:w="6465" w:type="dxa"/>
            <w:vAlign w:val="center"/>
          </w:tcPr>
          <w:p w:rsidR="00212CED" w:rsidRPr="00875A7D" w:rsidRDefault="00875A7D" w:rsidP="00B12D23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Öğrencilerle mail aracılığı ile kesintisiz görüşme yanında, </w:t>
            </w:r>
            <w:r w:rsidR="00DE3DD0" w:rsidRPr="00875A7D">
              <w:rPr>
                <w:rFonts w:cstheme="minorHAnsi"/>
                <w:bCs/>
                <w:sz w:val="24"/>
                <w:szCs w:val="24"/>
              </w:rPr>
              <w:t>Perşembe</w:t>
            </w:r>
            <w:r>
              <w:rPr>
                <w:rFonts w:cstheme="minorHAnsi"/>
                <w:bCs/>
                <w:sz w:val="24"/>
                <w:szCs w:val="24"/>
              </w:rPr>
              <w:t xml:space="preserve"> günleri</w:t>
            </w:r>
            <w:r w:rsidR="00FC11DB" w:rsidRPr="00875A7D">
              <w:rPr>
                <w:rFonts w:cstheme="minorHAnsi"/>
                <w:bCs/>
                <w:sz w:val="24"/>
                <w:szCs w:val="24"/>
              </w:rPr>
              <w:t>13:30-14:15</w:t>
            </w:r>
            <w:r>
              <w:rPr>
                <w:rFonts w:cstheme="minorHAnsi"/>
                <w:sz w:val="24"/>
                <w:szCs w:val="24"/>
              </w:rPr>
              <w:t xml:space="preserve">saatleri arasında </w:t>
            </w:r>
            <w:r w:rsidR="00B12D23">
              <w:rPr>
                <w:rFonts w:cstheme="minorHAnsi"/>
                <w:sz w:val="24"/>
                <w:szCs w:val="24"/>
              </w:rPr>
              <w:t>yüz yüze</w:t>
            </w:r>
            <w:r>
              <w:rPr>
                <w:rFonts w:cstheme="minorHAnsi"/>
                <w:sz w:val="24"/>
                <w:szCs w:val="24"/>
              </w:rPr>
              <w:t xml:space="preserve"> görüşme yapılacaktır.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Dersin Ön Koşulları</w:t>
            </w:r>
          </w:p>
          <w:p w:rsidR="00212CED" w:rsidRPr="00F77444" w:rsidRDefault="00212CED" w:rsidP="000B5CC2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465" w:type="dxa"/>
            <w:vAlign w:val="center"/>
          </w:tcPr>
          <w:p w:rsidR="00212CED" w:rsidRPr="00F77444" w:rsidRDefault="00A86A83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eastAsia="Calibri" w:cs="Calibri"/>
                <w:sz w:val="24"/>
                <w:szCs w:val="24"/>
              </w:rPr>
              <w:t>Zorunlu Alan Dersidir.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Dersin Amacı</w:t>
            </w:r>
          </w:p>
          <w:p w:rsidR="00212CED" w:rsidRPr="00F77444" w:rsidRDefault="00212CED" w:rsidP="000B5CC2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465" w:type="dxa"/>
            <w:vAlign w:val="center"/>
          </w:tcPr>
          <w:p w:rsidR="00212CED" w:rsidRPr="00F77444" w:rsidRDefault="003D0653" w:rsidP="00DE3DD0">
            <w:pPr>
              <w:pStyle w:val="NormalWeb"/>
              <w:spacing w:before="160" w:beforeAutospacing="0" w:after="0" w:afterAutospacing="0"/>
              <w:jc w:val="both"/>
              <w:rPr>
                <w:rFonts w:asciiTheme="minorHAnsi" w:hAnsiTheme="minorHAnsi" w:cstheme="minorHAnsi"/>
                <w:bCs/>
              </w:rPr>
            </w:pPr>
            <w:r w:rsidRPr="00F77444">
              <w:rPr>
                <w:rFonts w:asciiTheme="minorHAnsi" w:hAnsiTheme="minorHAnsi" w:cstheme="minorHAnsi"/>
                <w:bCs/>
              </w:rPr>
              <w:t xml:space="preserve">Bir sanat eserini düzenleyen tasarım öğeleri kullanılarak (nokta, çizgi, doku, renk, şekil, biçim, ton, valör, espas) </w:t>
            </w:r>
            <w:r w:rsidRPr="00F77444">
              <w:rPr>
                <w:rFonts w:asciiTheme="minorHAnsi" w:eastAsia="+mn-ea" w:hAnsiTheme="minorHAnsi" w:cstheme="minorHAnsi"/>
                <w:bCs/>
                <w:color w:val="000000"/>
                <w:kern w:val="24"/>
              </w:rPr>
              <w:t>iki boyutlu uygulamal</w:t>
            </w:r>
            <w:r w:rsidR="004B49D5" w:rsidRPr="00F77444">
              <w:rPr>
                <w:rFonts w:asciiTheme="minorHAnsi" w:eastAsia="+mn-ea" w:hAnsiTheme="minorHAnsi" w:cstheme="minorHAnsi"/>
                <w:bCs/>
                <w:color w:val="000000"/>
                <w:kern w:val="24"/>
              </w:rPr>
              <w:t>ar üzerinde tasarım ilkeleri</w:t>
            </w:r>
            <w:r w:rsidRPr="00F77444">
              <w:rPr>
                <w:rFonts w:asciiTheme="minorHAnsi" w:hAnsiTheme="minorHAnsi" w:cstheme="minorHAnsi"/>
                <w:bCs/>
              </w:rPr>
              <w:t>(</w:t>
            </w:r>
            <w:r w:rsidRPr="00F77444">
              <w:rPr>
                <w:rFonts w:asciiTheme="minorHAnsi" w:eastAsia="+mn-ea" w:hAnsiTheme="minorHAnsi" w:cstheme="minorHAnsi"/>
                <w:bCs/>
                <w:color w:val="000000"/>
                <w:kern w:val="24"/>
              </w:rPr>
              <w:t xml:space="preserve">Ritim,  Hareket, Denge,  Vurgu,  Zıtlık,  Armoni, Bütünlük, Oran, çeşitlilik) </w:t>
            </w:r>
            <w:r w:rsidR="004B49D5" w:rsidRPr="00F77444">
              <w:rPr>
                <w:rFonts w:asciiTheme="minorHAnsi" w:eastAsia="+mn-ea" w:hAnsiTheme="minorHAnsi" w:cstheme="minorHAnsi"/>
                <w:bCs/>
                <w:color w:val="000000"/>
                <w:kern w:val="24"/>
              </w:rPr>
              <w:t xml:space="preserve">ve </w:t>
            </w:r>
            <w:r w:rsidRPr="00F77444">
              <w:rPr>
                <w:rFonts w:asciiTheme="minorHAnsi" w:eastAsia="+mn-ea" w:hAnsiTheme="minorHAnsi" w:cstheme="minorHAnsi"/>
                <w:bCs/>
                <w:color w:val="000000"/>
                <w:kern w:val="24"/>
              </w:rPr>
              <w:t>aralarındaki ilişki gözetilerek özgün çalışmalar ortaya koymak</w:t>
            </w:r>
            <w:r w:rsidR="00E912F7" w:rsidRPr="00F77444">
              <w:rPr>
                <w:rFonts w:asciiTheme="minorHAnsi" w:eastAsia="+mn-ea" w:hAnsiTheme="minorHAnsi" w:cstheme="minorHAnsi"/>
                <w:bCs/>
                <w:color w:val="000000"/>
                <w:kern w:val="24"/>
              </w:rPr>
              <w:t xml:space="preserve"> ve projelendirmek </w:t>
            </w:r>
            <w:r w:rsidRPr="00F77444">
              <w:rPr>
                <w:rFonts w:asciiTheme="minorHAnsi" w:eastAsia="+mn-ea" w:hAnsiTheme="minorHAnsi" w:cstheme="minorHAnsi"/>
                <w:bCs/>
                <w:color w:val="000000"/>
                <w:kern w:val="24"/>
              </w:rPr>
              <w:t>amaçlanmaktadır.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Öğretim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Yöntemleri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465" w:type="dxa"/>
            <w:vAlign w:val="center"/>
          </w:tcPr>
          <w:p w:rsidR="007635FB" w:rsidRPr="00F77444" w:rsidRDefault="007635FB" w:rsidP="00DE3DD0">
            <w:pPr>
              <w:spacing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 w:rsidRPr="00F77444">
              <w:rPr>
                <w:rFonts w:eastAsia="Calibri" w:cs="Calibri"/>
                <w:sz w:val="24"/>
                <w:szCs w:val="24"/>
              </w:rPr>
              <w:t>Dersin öğretim elemanı tarafından ilgili döneme ait konular detaylı olarak</w:t>
            </w:r>
            <w:r w:rsidR="004F3BE0" w:rsidRPr="00F77444">
              <w:rPr>
                <w:rFonts w:eastAsia="Calibri" w:cs="Calibri"/>
                <w:sz w:val="24"/>
                <w:szCs w:val="24"/>
              </w:rPr>
              <w:t>(görsel ve yazılı kaynaklar ile desteklenerek)</w:t>
            </w:r>
            <w:r w:rsidRPr="00F77444">
              <w:rPr>
                <w:rFonts w:eastAsia="Calibri" w:cs="Calibri"/>
                <w:sz w:val="24"/>
                <w:szCs w:val="24"/>
              </w:rPr>
              <w:t xml:space="preserve"> öğrenciye aktarılacak; konu hakkında karşılaştırmalı örnekler incelenecektir.</w:t>
            </w:r>
          </w:p>
          <w:p w:rsidR="007635FB" w:rsidRPr="00F77444" w:rsidRDefault="007635FB" w:rsidP="00DE3DD0">
            <w:pPr>
              <w:spacing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 w:rsidRPr="00F77444">
              <w:rPr>
                <w:rFonts w:eastAsia="Calibri" w:cs="Calibri"/>
                <w:sz w:val="24"/>
                <w:szCs w:val="24"/>
              </w:rPr>
              <w:t>Öğrencilerin modül sonunda</w:t>
            </w:r>
            <w:r w:rsidR="00A24E36" w:rsidRPr="00F77444">
              <w:rPr>
                <w:rFonts w:eastAsia="Calibri" w:cs="Calibri"/>
                <w:sz w:val="24"/>
                <w:szCs w:val="24"/>
              </w:rPr>
              <w:t>,</w:t>
            </w:r>
            <w:r w:rsidR="00D8137F" w:rsidRPr="00F77444">
              <w:rPr>
                <w:rFonts w:eastAsia="Calibri" w:cs="Calibri"/>
                <w:sz w:val="24"/>
                <w:szCs w:val="24"/>
              </w:rPr>
              <w:t>ilgili konunun</w:t>
            </w:r>
            <w:r w:rsidRPr="00F77444">
              <w:rPr>
                <w:rFonts w:eastAsia="Calibri" w:cs="Calibri"/>
                <w:sz w:val="24"/>
                <w:szCs w:val="24"/>
              </w:rPr>
              <w:t xml:space="preserve"> teorik </w:t>
            </w:r>
            <w:r w:rsidR="00D8137F" w:rsidRPr="00F77444">
              <w:rPr>
                <w:rFonts w:eastAsia="Calibri" w:cs="Calibri"/>
                <w:sz w:val="24"/>
                <w:szCs w:val="24"/>
              </w:rPr>
              <w:t>anlatımını kavramaları amacı ilekonu</w:t>
            </w:r>
            <w:r w:rsidRPr="00F77444">
              <w:rPr>
                <w:rFonts w:eastAsia="Calibri" w:cs="Calibri"/>
                <w:sz w:val="24"/>
                <w:szCs w:val="24"/>
              </w:rPr>
              <w:t xml:space="preserve"> hakkında </w:t>
            </w:r>
            <w:r w:rsidR="00D8137F" w:rsidRPr="00F77444">
              <w:rPr>
                <w:rFonts w:eastAsia="Calibri" w:cs="Calibri"/>
                <w:sz w:val="24"/>
                <w:szCs w:val="24"/>
              </w:rPr>
              <w:t xml:space="preserve">özgün fikir üreterek </w:t>
            </w:r>
            <w:r w:rsidR="004F3BE0" w:rsidRPr="00F77444">
              <w:rPr>
                <w:rFonts w:eastAsia="Calibri" w:cs="Calibri"/>
                <w:sz w:val="24"/>
                <w:szCs w:val="24"/>
              </w:rPr>
              <w:t>kağıt üzerine taslak çizimler yapmaları</w:t>
            </w:r>
            <w:r w:rsidR="00A24E36" w:rsidRPr="00F77444">
              <w:rPr>
                <w:rFonts w:eastAsia="Calibri" w:cs="Calibri"/>
                <w:sz w:val="24"/>
                <w:szCs w:val="24"/>
              </w:rPr>
              <w:t>talep edilecektir</w:t>
            </w:r>
            <w:r w:rsidRPr="00F77444">
              <w:rPr>
                <w:rFonts w:eastAsia="Calibri" w:cs="Calibri"/>
                <w:sz w:val="24"/>
                <w:szCs w:val="24"/>
              </w:rPr>
              <w:t>.</w:t>
            </w:r>
          </w:p>
          <w:p w:rsidR="00CF6BE9" w:rsidRPr="00F77444" w:rsidRDefault="00460A89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eastAsia="Calibri" w:cs="Calibri"/>
                <w:sz w:val="24"/>
                <w:szCs w:val="24"/>
              </w:rPr>
              <w:t>Her öğrencinin yapmış olduğu taslak çizimler ön bir değerlendirmeden geçirilerek</w:t>
            </w:r>
            <w:r w:rsidR="002D3BFE" w:rsidRPr="00F77444">
              <w:rPr>
                <w:rFonts w:eastAsia="Calibri" w:cs="Calibri"/>
                <w:sz w:val="24"/>
                <w:szCs w:val="24"/>
              </w:rPr>
              <w:t>,</w:t>
            </w:r>
            <w:r w:rsidRPr="00F77444">
              <w:rPr>
                <w:rFonts w:eastAsia="Calibri" w:cs="Calibri"/>
                <w:sz w:val="24"/>
                <w:szCs w:val="24"/>
              </w:rPr>
              <w:t xml:space="preserve"> üzerine tartışılacak ve gerekli düzeltme ve tamamlamalar yapılacaktır.</w:t>
            </w:r>
          </w:p>
        </w:tc>
      </w:tr>
      <w:tr w:rsidR="00212CED" w:rsidRPr="00F77444" w:rsidTr="00F877D4">
        <w:trPr>
          <w:trHeight w:val="3579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Dersin İçeriği ve Hedefler</w:t>
            </w:r>
          </w:p>
          <w:p w:rsidR="00212CED" w:rsidRPr="00F77444" w:rsidRDefault="00212CED" w:rsidP="000B5CC2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465" w:type="dxa"/>
            <w:vAlign w:val="center"/>
          </w:tcPr>
          <w:p w:rsidR="00255B59" w:rsidRPr="00F77444" w:rsidRDefault="00441B39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sz w:val="24"/>
                <w:szCs w:val="24"/>
              </w:rPr>
              <w:t xml:space="preserve">Özgün bir eserin hayata geçirilmesi için gerekli olan temel tasarım öğe ve ilkeleri dikkate alınarak; bir fikrin iki boyutlu yüzey üzerinde gösterilmesi konusunda bilgi ve </w:t>
            </w:r>
            <w:r w:rsidR="00BC24A4" w:rsidRPr="00F77444">
              <w:rPr>
                <w:rFonts w:cstheme="minorHAnsi"/>
                <w:sz w:val="24"/>
                <w:szCs w:val="24"/>
              </w:rPr>
              <w:t xml:space="preserve">motor </w:t>
            </w:r>
            <w:r w:rsidR="002D3BFE" w:rsidRPr="00F77444">
              <w:rPr>
                <w:rFonts w:cstheme="minorHAnsi"/>
                <w:sz w:val="24"/>
                <w:szCs w:val="24"/>
              </w:rPr>
              <w:t>beceri kazandırmak;</w:t>
            </w:r>
          </w:p>
          <w:p w:rsidR="00236E25" w:rsidRPr="00F77444" w:rsidRDefault="00236E25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sz w:val="24"/>
                <w:szCs w:val="24"/>
              </w:rPr>
              <w:t>Renk, doku, biçim, şekil, boşluk, ritim, denge, oran gibi temel tasarım kavramları</w:t>
            </w:r>
            <w:r w:rsidR="009B799F" w:rsidRPr="00F77444">
              <w:rPr>
                <w:rFonts w:cstheme="minorHAnsi"/>
                <w:sz w:val="24"/>
                <w:szCs w:val="24"/>
              </w:rPr>
              <w:t>nın yeni fikirler ile birl</w:t>
            </w:r>
            <w:r w:rsidR="002D3BFE" w:rsidRPr="00F77444">
              <w:rPr>
                <w:rFonts w:cstheme="minorHAnsi"/>
                <w:sz w:val="24"/>
                <w:szCs w:val="24"/>
              </w:rPr>
              <w:t>ikte doğru kullanımını sağlamak;</w:t>
            </w:r>
          </w:p>
          <w:p w:rsidR="009B799F" w:rsidRPr="00F77444" w:rsidRDefault="009B799F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sz w:val="24"/>
                <w:szCs w:val="24"/>
              </w:rPr>
              <w:t xml:space="preserve">Öğrencilerin Temel çizim </w:t>
            </w:r>
            <w:r w:rsidR="00BC24A4" w:rsidRPr="00F77444">
              <w:rPr>
                <w:rFonts w:cstheme="minorHAnsi"/>
                <w:sz w:val="24"/>
                <w:szCs w:val="24"/>
              </w:rPr>
              <w:t xml:space="preserve">kural/kaide ve </w:t>
            </w:r>
            <w:r w:rsidRPr="00F77444">
              <w:rPr>
                <w:rFonts w:cstheme="minorHAnsi"/>
                <w:sz w:val="24"/>
                <w:szCs w:val="24"/>
              </w:rPr>
              <w:t>tekniklerinin hayata geçirilmesi için gerekli yöntem ve materyalleri tanı</w:t>
            </w:r>
            <w:r w:rsidR="002D3BFE" w:rsidRPr="00F77444">
              <w:rPr>
                <w:rFonts w:cstheme="minorHAnsi"/>
                <w:sz w:val="24"/>
                <w:szCs w:val="24"/>
              </w:rPr>
              <w:t>yıp kullanabilmelerini sağlamak;</w:t>
            </w:r>
          </w:p>
          <w:p w:rsidR="00441B39" w:rsidRPr="00F77444" w:rsidRDefault="00441B39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 Geçme Koşulları</w:t>
            </w:r>
          </w:p>
          <w:p w:rsidR="00212CED" w:rsidRPr="00F77444" w:rsidRDefault="00212CED" w:rsidP="000B5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65" w:type="dxa"/>
            <w:vAlign w:val="center"/>
          </w:tcPr>
          <w:p w:rsidR="004C70DE" w:rsidRPr="00F77444" w:rsidRDefault="004C70DE" w:rsidP="00DE3DD0">
            <w:pPr>
              <w:spacing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 w:rsidRPr="00F77444">
              <w:rPr>
                <w:rFonts w:eastAsia="Calibri" w:cs="Calibri"/>
                <w:sz w:val="24"/>
                <w:szCs w:val="24"/>
              </w:rPr>
              <w:t>100 puan üzerinden değerlendirilecek uygulamalı ara sınavın %40'ı ile, yine 100 puan üzerinden değerlendirilecek yıl sonu yazılı final sınavının %60’ı ve iki sınavın not ortalamasının 45 ve üzeri bir puan olması;</w:t>
            </w:r>
          </w:p>
          <w:p w:rsidR="00212CED" w:rsidRPr="00F77444" w:rsidRDefault="004C70DE" w:rsidP="003D38DE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F77444">
              <w:rPr>
                <w:rFonts w:eastAsia="Calibri" w:cs="Calibri"/>
                <w:sz w:val="24"/>
                <w:szCs w:val="24"/>
              </w:rPr>
              <w:t xml:space="preserve"> Öğrencinin kendisine tanınan </w:t>
            </w:r>
            <w:r w:rsidR="003D38DE" w:rsidRPr="00F77444">
              <w:rPr>
                <w:rFonts w:eastAsia="Calibri" w:cs="Calibri"/>
                <w:sz w:val="24"/>
                <w:szCs w:val="24"/>
              </w:rPr>
              <w:t>3</w:t>
            </w:r>
            <w:r w:rsidRPr="00F77444">
              <w:rPr>
                <w:rFonts w:eastAsia="Calibri" w:cs="Calibri"/>
                <w:sz w:val="24"/>
                <w:szCs w:val="24"/>
              </w:rPr>
              <w:t xml:space="preserve"> haftanın üzerinde devamsızlık yapmaması.</w:t>
            </w:r>
            <w:r w:rsidRPr="00F77444">
              <w:rPr>
                <w:rFonts w:eastAsia="Calibri" w:cs="Calibri"/>
                <w:sz w:val="24"/>
                <w:szCs w:val="24"/>
              </w:rPr>
              <w:br/>
              <w:t xml:space="preserve">Öğrencinin </w:t>
            </w:r>
            <w:r w:rsidR="000566A4" w:rsidRPr="00F77444">
              <w:rPr>
                <w:rFonts w:eastAsia="Calibri" w:cs="Calibri"/>
                <w:sz w:val="24"/>
                <w:szCs w:val="24"/>
              </w:rPr>
              <w:t xml:space="preserve">ortalama </w:t>
            </w:r>
            <w:r w:rsidRPr="00F77444">
              <w:rPr>
                <w:rFonts w:eastAsia="Calibri" w:cs="Calibri"/>
                <w:sz w:val="24"/>
                <w:szCs w:val="24"/>
              </w:rPr>
              <w:t xml:space="preserve">puanının yeterli olmaması durumunda yılsonu yazılısınavı yerine </w:t>
            </w:r>
            <w:r w:rsidR="003D38DE" w:rsidRPr="00F77444">
              <w:rPr>
                <w:rFonts w:eastAsia="Calibri" w:cs="Calibri"/>
                <w:sz w:val="24"/>
                <w:szCs w:val="24"/>
              </w:rPr>
              <w:t xml:space="preserve">yazılı </w:t>
            </w:r>
            <w:r w:rsidRPr="00F77444">
              <w:rPr>
                <w:rFonts w:eastAsia="Calibri" w:cs="Calibri"/>
                <w:sz w:val="24"/>
                <w:szCs w:val="24"/>
              </w:rPr>
              <w:t>bütünleme sınavına girerek başarılı olması.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Ölçme ve Değerlendirme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465" w:type="dxa"/>
            <w:vAlign w:val="center"/>
          </w:tcPr>
          <w:p w:rsidR="000566A4" w:rsidRPr="00F77444" w:rsidRDefault="000566A4" w:rsidP="00DE3DD0">
            <w:pPr>
              <w:spacing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F77444">
              <w:rPr>
                <w:rFonts w:eastAsia="Calibri" w:cs="Calibri"/>
                <w:bCs/>
                <w:sz w:val="24"/>
                <w:szCs w:val="24"/>
              </w:rPr>
              <w:t>Dönem boyunca öğrenci uygulamalı ara sınav(vize) ve yılsonu yazılı sınavından (final) sorumludur. Telafi için bütünleme sınavı yazılı olarak yapılacaktır.</w:t>
            </w:r>
          </w:p>
          <w:p w:rsidR="00096130" w:rsidRPr="00F77444" w:rsidRDefault="00096130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Derse Katılım Durumu</w:t>
            </w:r>
          </w:p>
        </w:tc>
        <w:tc>
          <w:tcPr>
            <w:tcW w:w="6465" w:type="dxa"/>
            <w:vAlign w:val="center"/>
          </w:tcPr>
          <w:p w:rsidR="00212CED" w:rsidRPr="00F77444" w:rsidRDefault="00617B3F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sz w:val="24"/>
                <w:szCs w:val="24"/>
              </w:rPr>
              <w:t xml:space="preserve">Öğrencilerin %70 devam zorunluluğu bulunmaktadır. </w:t>
            </w:r>
          </w:p>
        </w:tc>
      </w:tr>
      <w:tr w:rsidR="00212CED" w:rsidRPr="00F77444" w:rsidTr="00096130">
        <w:trPr>
          <w:trHeight w:val="816"/>
        </w:trPr>
        <w:tc>
          <w:tcPr>
            <w:tcW w:w="3227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Kullanılacak Kaynaklar ve Kitaplar Listesi</w:t>
            </w:r>
          </w:p>
          <w:p w:rsidR="00212CED" w:rsidRPr="00F77444" w:rsidRDefault="00212CED" w:rsidP="000B5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65" w:type="dxa"/>
            <w:vAlign w:val="center"/>
          </w:tcPr>
          <w:p w:rsidR="00915001" w:rsidRPr="00F77444" w:rsidRDefault="00617B3F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SANATIN TEMELLERİ Teori ve Uygulama</w:t>
            </w:r>
            <w:r w:rsidRPr="00F77444">
              <w:rPr>
                <w:rFonts w:cstheme="minorHAnsi"/>
                <w:sz w:val="24"/>
                <w:szCs w:val="24"/>
              </w:rPr>
              <w:t>(Otto G. ORVİRK-Robert E. STİNSON- Philip R.WİGG- Robert O. BONE- David L. CAYTON/Karakalem Kitabevi)</w:t>
            </w:r>
          </w:p>
          <w:p w:rsidR="00617B3F" w:rsidRPr="00F77444" w:rsidRDefault="00617B3F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SANAT EĞİTİMİ ve TASARIMDA TEMEL DEĞERLER</w:t>
            </w:r>
            <w:r w:rsidRPr="00F77444">
              <w:rPr>
                <w:rFonts w:cstheme="minorHAnsi"/>
                <w:sz w:val="24"/>
                <w:szCs w:val="24"/>
              </w:rPr>
              <w:t xml:space="preserve"> (Ahmet ÖZOL/Pastel Yayıncılık) </w:t>
            </w:r>
          </w:p>
          <w:p w:rsidR="00AF60C4" w:rsidRPr="00F77444" w:rsidRDefault="00AF60C4" w:rsidP="0058355C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sz w:val="24"/>
                <w:szCs w:val="24"/>
              </w:rPr>
              <w:t>Tem</w:t>
            </w:r>
            <w:r w:rsidR="0058355C" w:rsidRPr="00F77444">
              <w:rPr>
                <w:rFonts w:cstheme="minorHAnsi"/>
                <w:sz w:val="24"/>
                <w:szCs w:val="24"/>
              </w:rPr>
              <w:t xml:space="preserve">el Kavram ve Konular İle İlgili </w:t>
            </w:r>
            <w:r w:rsidR="00EB266E" w:rsidRPr="00F77444">
              <w:rPr>
                <w:rFonts w:cstheme="minorHAnsi"/>
                <w:sz w:val="24"/>
                <w:szCs w:val="24"/>
              </w:rPr>
              <w:t xml:space="preserve">Tüm </w:t>
            </w:r>
            <w:r w:rsidR="004A1E99" w:rsidRPr="00F77444">
              <w:rPr>
                <w:rFonts w:cstheme="minorHAnsi"/>
                <w:sz w:val="24"/>
                <w:szCs w:val="24"/>
              </w:rPr>
              <w:t>Dergi/Makale/Tezler/</w:t>
            </w:r>
            <w:r w:rsidRPr="00F77444">
              <w:rPr>
                <w:rFonts w:cstheme="minorHAnsi"/>
                <w:sz w:val="24"/>
                <w:szCs w:val="24"/>
              </w:rPr>
              <w:t>Görsel</w:t>
            </w:r>
            <w:r w:rsidR="00EB266E" w:rsidRPr="00F77444">
              <w:rPr>
                <w:rFonts w:cstheme="minorHAnsi"/>
                <w:sz w:val="24"/>
                <w:szCs w:val="24"/>
              </w:rPr>
              <w:t xml:space="preserve">ler </w:t>
            </w:r>
            <w:r w:rsidR="004A1E99" w:rsidRPr="00F77444">
              <w:rPr>
                <w:rFonts w:cstheme="minorHAnsi"/>
                <w:sz w:val="24"/>
                <w:szCs w:val="24"/>
              </w:rPr>
              <w:t xml:space="preserve">ve güncel yayınlar kaynak </w:t>
            </w:r>
            <w:r w:rsidR="00EB266E" w:rsidRPr="00F77444">
              <w:rPr>
                <w:rFonts w:cstheme="minorHAnsi"/>
                <w:sz w:val="24"/>
                <w:szCs w:val="24"/>
              </w:rPr>
              <w:t>olarak kul</w:t>
            </w:r>
            <w:r w:rsidR="004A1E99" w:rsidRPr="00F77444">
              <w:rPr>
                <w:rFonts w:cstheme="minorHAnsi"/>
                <w:sz w:val="24"/>
                <w:szCs w:val="24"/>
              </w:rPr>
              <w:t>l</w:t>
            </w:r>
            <w:r w:rsidR="00EB266E" w:rsidRPr="00F77444">
              <w:rPr>
                <w:rFonts w:cstheme="minorHAnsi"/>
                <w:sz w:val="24"/>
                <w:szCs w:val="24"/>
              </w:rPr>
              <w:t>anılabilir.</w:t>
            </w:r>
          </w:p>
        </w:tc>
      </w:tr>
    </w:tbl>
    <w:p w:rsidR="00212CED" w:rsidRPr="00F77444" w:rsidRDefault="00212CED" w:rsidP="00DE3DD0">
      <w:pPr>
        <w:spacing w:line="240" w:lineRule="auto"/>
        <w:rPr>
          <w:rFonts w:cstheme="minorHAnsi"/>
          <w:b/>
          <w:sz w:val="24"/>
          <w:szCs w:val="24"/>
        </w:rPr>
      </w:pPr>
    </w:p>
    <w:p w:rsidR="00212CED" w:rsidRPr="00F77444" w:rsidRDefault="00212CED" w:rsidP="00DE3DD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77444">
        <w:rPr>
          <w:rFonts w:cstheme="minorHAnsi"/>
          <w:b/>
          <w:sz w:val="24"/>
          <w:szCs w:val="24"/>
        </w:rPr>
        <w:t>HAFTALIK DERS PLANI</w:t>
      </w:r>
    </w:p>
    <w:tbl>
      <w:tblPr>
        <w:tblStyle w:val="TabloKlavuzu"/>
        <w:tblW w:w="9263" w:type="dxa"/>
        <w:tblLook w:val="04A0"/>
      </w:tblPr>
      <w:tblGrid>
        <w:gridCol w:w="1441"/>
        <w:gridCol w:w="7822"/>
      </w:tblGrid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TEMEL TASARIM ÖĞELERİ(</w:t>
            </w:r>
            <w:r w:rsidR="00DB74D0" w:rsidRPr="00F77444">
              <w:rPr>
                <w:rFonts w:cstheme="minorHAnsi"/>
                <w:b/>
                <w:sz w:val="24"/>
                <w:szCs w:val="24"/>
              </w:rPr>
              <w:t>TON/VALÖR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08050C" w:rsidRPr="00F77444" w:rsidRDefault="0008050C" w:rsidP="00DE3DD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2B21E2" w:rsidRPr="00F77444">
              <w:rPr>
                <w:sz w:val="24"/>
                <w:szCs w:val="24"/>
              </w:rPr>
              <w:t xml:space="preserve"> Öğrenciler,</w:t>
            </w:r>
            <w:r w:rsidR="009F0982" w:rsidRPr="00F77444">
              <w:rPr>
                <w:sz w:val="24"/>
                <w:szCs w:val="24"/>
              </w:rPr>
              <w:t xml:space="preserve"> Temel Tasarım Öğelerinden Ton ve Val</w:t>
            </w:r>
            <w:r w:rsidR="00D7532E" w:rsidRPr="00F77444">
              <w:rPr>
                <w:sz w:val="24"/>
                <w:szCs w:val="24"/>
              </w:rPr>
              <w:t xml:space="preserve">ör hakkında genel bilgi </w:t>
            </w:r>
            <w:r w:rsidR="000D6D37" w:rsidRPr="00F77444">
              <w:rPr>
                <w:sz w:val="24"/>
                <w:szCs w:val="24"/>
              </w:rPr>
              <w:t>edinerek</w:t>
            </w:r>
            <w:r w:rsidR="00E74A04" w:rsidRPr="00F77444">
              <w:rPr>
                <w:sz w:val="24"/>
                <w:szCs w:val="24"/>
              </w:rPr>
              <w:t>;</w:t>
            </w:r>
            <w:r w:rsidR="000D6D37" w:rsidRPr="00F77444">
              <w:rPr>
                <w:sz w:val="24"/>
                <w:szCs w:val="24"/>
              </w:rPr>
              <w:t xml:space="preserve"> kavramların sanat eseri örneklerinde nasıl kullanıldığını görür</w:t>
            </w:r>
            <w:r w:rsidR="008438CF" w:rsidRPr="00F77444">
              <w:rPr>
                <w:sz w:val="24"/>
                <w:szCs w:val="24"/>
              </w:rPr>
              <w:t xml:space="preserve"> ve</w:t>
            </w:r>
            <w:r w:rsidR="00852974" w:rsidRPr="00F77444">
              <w:rPr>
                <w:sz w:val="24"/>
                <w:szCs w:val="24"/>
              </w:rPr>
              <w:t xml:space="preserve"> nasıl kullanılması gerektiği konusunda fikir geliştirir.</w:t>
            </w:r>
            <w:r w:rsidRPr="00F77444">
              <w:rPr>
                <w:sz w:val="24"/>
                <w:szCs w:val="24"/>
              </w:rPr>
              <w:br/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  <w:r w:rsidR="00D7532E" w:rsidRPr="00F77444">
              <w:rPr>
                <w:rFonts w:cstheme="minorHAnsi"/>
                <w:sz w:val="24"/>
                <w:szCs w:val="24"/>
              </w:rPr>
              <w:t>Temel Tasarım Öğeleri Özet Sunumu İncelemek</w:t>
            </w:r>
          </w:p>
          <w:p w:rsidR="00D16ED7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D7532E" w:rsidRPr="00F77444">
              <w:rPr>
                <w:rFonts w:cstheme="minorHAnsi"/>
                <w:sz w:val="24"/>
                <w:szCs w:val="24"/>
              </w:rPr>
              <w:t xml:space="preserve">Ton ve Valör Konulu </w:t>
            </w:r>
            <w:r w:rsidR="008438CF" w:rsidRPr="00F77444">
              <w:rPr>
                <w:rFonts w:cstheme="minorHAnsi"/>
                <w:sz w:val="24"/>
                <w:szCs w:val="24"/>
              </w:rPr>
              <w:t>ders notlarının öğrenci ile paylaşımı.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324B6E" w:rsidRPr="00F77444">
              <w:rPr>
                <w:rFonts w:cstheme="minorHAnsi"/>
                <w:sz w:val="24"/>
                <w:szCs w:val="24"/>
              </w:rPr>
              <w:t>Sunumu yapılan ilgili konunun teorik tekrarının yapılması</w:t>
            </w:r>
          </w:p>
          <w:p w:rsidR="009414A7" w:rsidRPr="00F77444" w:rsidRDefault="003C78FC" w:rsidP="00DE3D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 xml:space="preserve">Ölçme-Değerlendirme: </w:t>
            </w:r>
            <w:r w:rsidRPr="00F77444">
              <w:rPr>
                <w:rFonts w:cstheme="minorHAnsi"/>
                <w:sz w:val="24"/>
                <w:szCs w:val="24"/>
              </w:rPr>
              <w:t>Vize dönemi, ilgili projelerin teslimi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TEMEL TASARIM ÖĞELERİ</w:t>
            </w:r>
            <w:r w:rsidR="00DB74D0" w:rsidRPr="00F77444">
              <w:rPr>
                <w:rFonts w:cstheme="minorHAnsi"/>
                <w:b/>
                <w:sz w:val="24"/>
                <w:szCs w:val="24"/>
              </w:rPr>
              <w:t>DEVAMI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(</w:t>
            </w:r>
            <w:r w:rsidR="00DB74D0" w:rsidRPr="00F77444">
              <w:rPr>
                <w:rFonts w:cstheme="minorHAnsi"/>
                <w:b/>
                <w:sz w:val="24"/>
                <w:szCs w:val="24"/>
              </w:rPr>
              <w:t>KONTRAST/RENK ARMONİLERİ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D7532E" w:rsidRPr="00F77444" w:rsidRDefault="00D7532E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423FAD" w:rsidRPr="00F77444">
              <w:rPr>
                <w:sz w:val="24"/>
                <w:szCs w:val="24"/>
              </w:rPr>
              <w:t>Öğrenciler,</w:t>
            </w:r>
            <w:r w:rsidRPr="00F77444">
              <w:rPr>
                <w:sz w:val="24"/>
                <w:szCs w:val="24"/>
              </w:rPr>
              <w:t xml:space="preserve"> Temel Tasarım Öğe ve İlkeleri Gözetilerek Yapılan Görsel Çalışmalar</w:t>
            </w:r>
            <w:r w:rsidR="004236E2" w:rsidRPr="00F77444">
              <w:rPr>
                <w:sz w:val="24"/>
                <w:szCs w:val="24"/>
              </w:rPr>
              <w:t>ın temel alt yapı ve renk kombinasyon</w:t>
            </w:r>
            <w:r w:rsidR="00AD0C38" w:rsidRPr="00F77444">
              <w:rPr>
                <w:sz w:val="24"/>
                <w:szCs w:val="24"/>
              </w:rPr>
              <w:t>ları</w:t>
            </w:r>
            <w:r w:rsidR="004236E2" w:rsidRPr="00F77444">
              <w:rPr>
                <w:sz w:val="24"/>
                <w:szCs w:val="24"/>
              </w:rPr>
              <w:t>Hakkında genel bilgi edinir</w:t>
            </w:r>
            <w:r w:rsidR="002B21E2" w:rsidRPr="00F77444">
              <w:rPr>
                <w:sz w:val="24"/>
                <w:szCs w:val="24"/>
              </w:rPr>
              <w:t xml:space="preserve"> ve bireysel çalışmalarında renk armoni kurallarına uyarlar</w:t>
            </w:r>
            <w:r w:rsidRPr="00F77444">
              <w:rPr>
                <w:sz w:val="24"/>
                <w:szCs w:val="24"/>
              </w:rPr>
              <w:t>.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  <w:r w:rsidR="00D7532E" w:rsidRPr="00F77444">
              <w:rPr>
                <w:rFonts w:cstheme="minorHAnsi"/>
                <w:sz w:val="24"/>
                <w:szCs w:val="24"/>
              </w:rPr>
              <w:t>Temel Tasarım Öğeleri Özet Sunumu İncelemek</w:t>
            </w:r>
          </w:p>
          <w:p w:rsidR="008438CF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F61953" w:rsidRPr="00F77444">
              <w:rPr>
                <w:rFonts w:cstheme="minorHAnsi"/>
                <w:sz w:val="24"/>
                <w:szCs w:val="24"/>
              </w:rPr>
              <w:t xml:space="preserve">Renk Armonileri ve Uygulamaları </w:t>
            </w:r>
            <w:r w:rsidR="008438CF" w:rsidRPr="00F77444">
              <w:rPr>
                <w:rFonts w:cstheme="minorHAnsi"/>
                <w:sz w:val="24"/>
                <w:szCs w:val="24"/>
              </w:rPr>
              <w:t xml:space="preserve">Konulu ders notlarının öğrenci ile paylaşımı. 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B96BA8" w:rsidRPr="00F77444">
              <w:rPr>
                <w:rFonts w:cstheme="minorHAnsi"/>
                <w:sz w:val="24"/>
                <w:szCs w:val="24"/>
              </w:rPr>
              <w:t xml:space="preserve">Renk Çemberi ve </w:t>
            </w:r>
            <w:r w:rsidR="00BE395A" w:rsidRPr="00F77444">
              <w:rPr>
                <w:rFonts w:cstheme="minorHAnsi"/>
                <w:sz w:val="24"/>
                <w:szCs w:val="24"/>
              </w:rPr>
              <w:t>Renk Armoni kurallarına göre b</w:t>
            </w:r>
            <w:r w:rsidR="002C68CE" w:rsidRPr="00F77444">
              <w:rPr>
                <w:rFonts w:cstheme="minorHAnsi"/>
                <w:sz w:val="24"/>
                <w:szCs w:val="24"/>
              </w:rPr>
              <w:t>oyanmak üzere özgün tasarım hazırlıklarının yapılması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lastRenderedPageBreak/>
              <w:t>Ölçme-Değerlendirme:</w:t>
            </w:r>
            <w:r w:rsidR="003C78FC" w:rsidRPr="00F77444">
              <w:rPr>
                <w:rFonts w:cstheme="minorHAnsi"/>
                <w:sz w:val="24"/>
                <w:szCs w:val="24"/>
              </w:rPr>
              <w:t>Vize dönemi, ilgili projelerin teslimi</w:t>
            </w:r>
          </w:p>
        </w:tc>
      </w:tr>
      <w:tr w:rsidR="00212CED" w:rsidRPr="00F77444" w:rsidTr="001536DB">
        <w:trPr>
          <w:trHeight w:val="97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TEMEL TASARIM İLKELERİ (RİTİM ve HAREKET)</w:t>
            </w:r>
          </w:p>
          <w:p w:rsidR="00212CED" w:rsidRPr="00F77444" w:rsidRDefault="002D01E5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423FAD" w:rsidRPr="00F77444">
              <w:rPr>
                <w:sz w:val="24"/>
                <w:szCs w:val="24"/>
              </w:rPr>
              <w:t xml:space="preserve">Öğrenciler, </w:t>
            </w:r>
            <w:r w:rsidRPr="00F77444">
              <w:rPr>
                <w:sz w:val="24"/>
                <w:szCs w:val="24"/>
              </w:rPr>
              <w:t>Temel Tasarım ilkelerinden Ritim ve hareket hakkında genel</w:t>
            </w:r>
            <w:r w:rsidR="001F2DEC" w:rsidRPr="00F77444">
              <w:rPr>
                <w:sz w:val="24"/>
                <w:szCs w:val="24"/>
              </w:rPr>
              <w:t xml:space="preserve"> tanım</w:t>
            </w:r>
            <w:r w:rsidRPr="00F77444">
              <w:rPr>
                <w:sz w:val="24"/>
                <w:szCs w:val="24"/>
              </w:rPr>
              <w:t xml:space="preserve"> bilgi</w:t>
            </w:r>
            <w:r w:rsidR="001F2DEC" w:rsidRPr="00F77444">
              <w:rPr>
                <w:sz w:val="24"/>
                <w:szCs w:val="24"/>
              </w:rPr>
              <w:t>si</w:t>
            </w:r>
            <w:r w:rsidRPr="00F77444">
              <w:rPr>
                <w:sz w:val="24"/>
                <w:szCs w:val="24"/>
              </w:rPr>
              <w:t xml:space="preserve"> edinerek; kavramların sanat eseri örnekle</w:t>
            </w:r>
            <w:r w:rsidR="00AD0C38" w:rsidRPr="00F77444">
              <w:rPr>
                <w:sz w:val="24"/>
                <w:szCs w:val="24"/>
              </w:rPr>
              <w:t>rinde nasıl kullanıldığını ve kendi çalışmalarında nasıl kullanılması gerektiğini kavrar</w:t>
            </w:r>
            <w:r w:rsidRPr="00F77444">
              <w:rPr>
                <w:sz w:val="24"/>
                <w:szCs w:val="24"/>
              </w:rPr>
              <w:t>.</w:t>
            </w:r>
            <w:r w:rsidRPr="00F77444">
              <w:rPr>
                <w:sz w:val="24"/>
                <w:szCs w:val="24"/>
              </w:rPr>
              <w:br/>
            </w:r>
            <w:r w:rsidR="00212CED"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  <w:r w:rsidR="00532510" w:rsidRPr="00F77444">
              <w:rPr>
                <w:rFonts w:cstheme="minorHAnsi"/>
                <w:sz w:val="24"/>
                <w:szCs w:val="24"/>
              </w:rPr>
              <w:t>Temel Tasarım İlkeleri Özet Sunumu İncelemek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ve Renk Çemberi Grafik alt yapısını çizmek.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EE0E9D" w:rsidRPr="00F77444">
              <w:rPr>
                <w:rFonts w:cstheme="minorHAnsi"/>
                <w:sz w:val="24"/>
                <w:szCs w:val="24"/>
              </w:rPr>
              <w:t xml:space="preserve"> Ritim ve Hareket Konulu</w:t>
            </w:r>
            <w:r w:rsidR="008438CF" w:rsidRPr="00F77444">
              <w:rPr>
                <w:rFonts w:cstheme="minorHAnsi"/>
                <w:sz w:val="24"/>
                <w:szCs w:val="24"/>
              </w:rPr>
              <w:t xml:space="preserve"> ders notlarının öğrenci ile paylaşımı. </w:t>
            </w:r>
          </w:p>
          <w:p w:rsidR="00A04661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B96BA8" w:rsidRPr="00F77444">
              <w:rPr>
                <w:rFonts w:cstheme="minorHAnsi"/>
                <w:sz w:val="24"/>
                <w:szCs w:val="24"/>
              </w:rPr>
              <w:t xml:space="preserve"> Renk Çemberi ve Renk Armoni kurallarına göre boyanmak üzere özgün tasarım hazırlıklarının yapılması</w:t>
            </w:r>
          </w:p>
          <w:p w:rsidR="00212CED" w:rsidRPr="00F77444" w:rsidRDefault="00EA63B8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3C78FC" w:rsidRPr="00F77444">
              <w:rPr>
                <w:rFonts w:cstheme="minorHAnsi"/>
                <w:sz w:val="24"/>
                <w:szCs w:val="24"/>
              </w:rPr>
              <w:t>Vize dönemi, ilgili projelerin teslimi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TEMEL TASARIM İLKELERİ(DENGE)</w:t>
            </w:r>
          </w:p>
          <w:p w:rsidR="00857D8F" w:rsidRPr="00F77444" w:rsidRDefault="00857D8F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423FAD" w:rsidRPr="00F77444">
              <w:rPr>
                <w:sz w:val="24"/>
                <w:szCs w:val="24"/>
              </w:rPr>
              <w:t xml:space="preserve">öğrenciler, </w:t>
            </w:r>
            <w:r w:rsidRPr="00F77444">
              <w:rPr>
                <w:sz w:val="24"/>
                <w:szCs w:val="24"/>
              </w:rPr>
              <w:t xml:space="preserve">Temel Tasarım ilkelerinden </w:t>
            </w:r>
            <w:r w:rsidR="0049568C" w:rsidRPr="00F77444">
              <w:rPr>
                <w:sz w:val="24"/>
                <w:szCs w:val="24"/>
              </w:rPr>
              <w:t xml:space="preserve">birisi olan </w:t>
            </w:r>
            <w:r w:rsidRPr="00F77444">
              <w:rPr>
                <w:sz w:val="24"/>
                <w:szCs w:val="24"/>
              </w:rPr>
              <w:t xml:space="preserve">Denge </w:t>
            </w:r>
            <w:r w:rsidR="0049568C" w:rsidRPr="00F77444">
              <w:rPr>
                <w:sz w:val="24"/>
                <w:szCs w:val="24"/>
              </w:rPr>
              <w:t xml:space="preserve">kavramı </w:t>
            </w:r>
            <w:r w:rsidRPr="00F77444">
              <w:rPr>
                <w:sz w:val="24"/>
                <w:szCs w:val="24"/>
              </w:rPr>
              <w:t>hakkında genel bilgi edinerek; kavramın sanat eseri örneklerinde nasıl kullanıldığını</w:t>
            </w:r>
            <w:r w:rsidR="0049568C" w:rsidRPr="00F77444">
              <w:rPr>
                <w:sz w:val="24"/>
                <w:szCs w:val="24"/>
              </w:rPr>
              <w:t xml:space="preserve">görürve bireysel çalışmalarında nasıl kullanmaları gerektiğini </w:t>
            </w:r>
            <w:r w:rsidR="007B4ACB" w:rsidRPr="00F77444">
              <w:rPr>
                <w:sz w:val="24"/>
                <w:szCs w:val="24"/>
              </w:rPr>
              <w:t>kavrar</w:t>
            </w:r>
            <w:r w:rsidR="0049568C" w:rsidRPr="00F77444">
              <w:rPr>
                <w:sz w:val="24"/>
                <w:szCs w:val="24"/>
              </w:rPr>
              <w:t>lar</w:t>
            </w:r>
            <w:r w:rsidRPr="00F77444">
              <w:rPr>
                <w:sz w:val="24"/>
                <w:szCs w:val="24"/>
              </w:rPr>
              <w:t>.</w:t>
            </w:r>
          </w:p>
          <w:p w:rsidR="00323488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Temel Tasarım İlkeleri Özet Sunumu İncelemek. </w:t>
            </w:r>
          </w:p>
          <w:p w:rsidR="008438CF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8438CF" w:rsidRPr="00F77444">
              <w:rPr>
                <w:rFonts w:cstheme="minorHAnsi"/>
                <w:sz w:val="24"/>
                <w:szCs w:val="24"/>
              </w:rPr>
              <w:t xml:space="preserve"> Denge ilkesi Konulu ders notlarının öğrenci ile paylaşımı. </w:t>
            </w:r>
          </w:p>
          <w:p w:rsidR="00F21A59" w:rsidRPr="00F77444" w:rsidRDefault="00F21A59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Renk Çemberi ve Renk Armoni kurallarına göre boyanmak üzere özgün tasarım hazırlıklarının yapılması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3C78FC" w:rsidRPr="00F77444">
              <w:rPr>
                <w:rFonts w:cstheme="minorHAnsi"/>
                <w:sz w:val="24"/>
                <w:szCs w:val="24"/>
              </w:rPr>
              <w:t xml:space="preserve"> Vize dönemi, ilgili projelerin teslimi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TEMEL TASARIM İLKELERİ(VURGU ve ZITLIK)</w:t>
            </w:r>
          </w:p>
          <w:p w:rsidR="00857D8F" w:rsidRPr="00F77444" w:rsidRDefault="00857D8F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7B4ACB" w:rsidRPr="00F77444">
              <w:rPr>
                <w:sz w:val="24"/>
                <w:szCs w:val="24"/>
              </w:rPr>
              <w:t xml:space="preserve">Öğrenciler, </w:t>
            </w:r>
            <w:r w:rsidRPr="00F77444">
              <w:rPr>
                <w:sz w:val="24"/>
                <w:szCs w:val="24"/>
              </w:rPr>
              <w:t xml:space="preserve">Temel Tasarım ilkelerinden Vurgu ve Zıtlık hakkında genel bilgi edinerek; kavramın </w:t>
            </w:r>
            <w:r w:rsidR="007B4ACB" w:rsidRPr="00F77444">
              <w:rPr>
                <w:sz w:val="24"/>
                <w:szCs w:val="24"/>
              </w:rPr>
              <w:t xml:space="preserve">sanatçılar tarafından </w:t>
            </w:r>
            <w:r w:rsidRPr="00F77444">
              <w:rPr>
                <w:sz w:val="24"/>
                <w:szCs w:val="24"/>
              </w:rPr>
              <w:t>sanat eser</w:t>
            </w:r>
            <w:r w:rsidR="007B4ACB" w:rsidRPr="00F77444">
              <w:rPr>
                <w:sz w:val="24"/>
                <w:szCs w:val="24"/>
              </w:rPr>
              <w:t xml:space="preserve">lerinde </w:t>
            </w:r>
            <w:r w:rsidRPr="00F77444">
              <w:rPr>
                <w:sz w:val="24"/>
                <w:szCs w:val="24"/>
              </w:rPr>
              <w:t>nasıl kullanıldığını görür</w:t>
            </w:r>
            <w:r w:rsidR="007B4ACB" w:rsidRPr="00F77444">
              <w:rPr>
                <w:sz w:val="24"/>
                <w:szCs w:val="24"/>
              </w:rPr>
              <w:t xml:space="preserve"> ve bireysel çalışmalarını bu ilkelere göre düzenler</w:t>
            </w:r>
            <w:r w:rsidRPr="00F77444">
              <w:rPr>
                <w:sz w:val="24"/>
                <w:szCs w:val="24"/>
              </w:rPr>
              <w:t>.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Temel Tasarım İlkeleri Özet Sunumu İncelemek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006B50" w:rsidRPr="00F77444">
              <w:rPr>
                <w:rFonts w:cstheme="minorHAnsi"/>
                <w:sz w:val="24"/>
                <w:szCs w:val="24"/>
              </w:rPr>
              <w:t xml:space="preserve"> Vurgu ve Zıtlık Konulu ders notlarının öğrenci ile paylaşımı. </w:t>
            </w:r>
          </w:p>
          <w:p w:rsidR="00905661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Renk Çemberi ve Renk Armoni kurallarına göre boyanmak üzere özgün tasarım hazırlıklarının yapılması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lastRenderedPageBreak/>
              <w:t>Ölçme-Değerlendirme:</w:t>
            </w:r>
            <w:r w:rsidR="003C78FC" w:rsidRPr="00F77444">
              <w:rPr>
                <w:rFonts w:cstheme="minorHAnsi"/>
                <w:sz w:val="24"/>
                <w:szCs w:val="24"/>
              </w:rPr>
              <w:t xml:space="preserve"> Vize dönemi, ilgili projelerin teslimi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6.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TEMEL TASARIM İLKELERİ(ARMONİ ve BÜTÜNLÜK)</w:t>
            </w:r>
          </w:p>
          <w:p w:rsidR="00A15B16" w:rsidRPr="00F77444" w:rsidRDefault="00A15B16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16436A" w:rsidRPr="00F77444">
              <w:rPr>
                <w:sz w:val="24"/>
                <w:szCs w:val="24"/>
              </w:rPr>
              <w:t>Öğrenciler,</w:t>
            </w:r>
            <w:r w:rsidRPr="00F77444">
              <w:rPr>
                <w:sz w:val="24"/>
                <w:szCs w:val="24"/>
              </w:rPr>
              <w:t xml:space="preserve"> Temel Tasarım ilkelerinden Armoni ve Bütünlük hakkında genel bilgi edinerek; kavramın sanat eseri örneklerinde</w:t>
            </w:r>
            <w:r w:rsidR="0016436A" w:rsidRPr="00F77444">
              <w:rPr>
                <w:sz w:val="24"/>
                <w:szCs w:val="24"/>
              </w:rPr>
              <w:t xml:space="preserve"> sanatçılara tarafından ne şekilde kullanıldığını</w:t>
            </w:r>
            <w:r w:rsidR="002B67CA" w:rsidRPr="00F77444">
              <w:rPr>
                <w:sz w:val="24"/>
                <w:szCs w:val="24"/>
              </w:rPr>
              <w:t xml:space="preserve"> görür ve bireysel çalışmalarını bu ilkelere göre düzenler.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Temel Tasarım İlkeleri Özet Sunumu İncelemek</w:t>
            </w:r>
          </w:p>
          <w:p w:rsidR="000037D6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006B50" w:rsidRPr="00F77444">
              <w:rPr>
                <w:rFonts w:cstheme="minorHAnsi"/>
                <w:sz w:val="24"/>
                <w:szCs w:val="24"/>
              </w:rPr>
              <w:t xml:space="preserve"> Armoni ve Bütünlük Konulu ders notlarının öğrenci ile paylaşımı. </w:t>
            </w:r>
          </w:p>
          <w:p w:rsidR="00905661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Renk Çemberi ve Renk Armoni kurallarına göre boyanmak üzere özgün tasarım hazırlıklarının yapılması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3C78FC" w:rsidRPr="00F77444">
              <w:rPr>
                <w:rFonts w:cstheme="minorHAnsi"/>
                <w:sz w:val="24"/>
                <w:szCs w:val="24"/>
              </w:rPr>
              <w:t xml:space="preserve"> Vize dönemi, ilgili projelerin teslimi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B70FB2" w:rsidRPr="00F77444" w:rsidRDefault="009C4607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 xml:space="preserve">Konu: </w:t>
            </w:r>
            <w:r w:rsidR="00D52ABE" w:rsidRPr="00F77444">
              <w:rPr>
                <w:rFonts w:cstheme="minorHAnsi"/>
                <w:b/>
                <w:sz w:val="24"/>
                <w:szCs w:val="24"/>
              </w:rPr>
              <w:t>TEMEL TASARIM İLKELERİ(ORAN/ORANTI ve ÇEŞİTLİLİK)</w:t>
            </w:r>
          </w:p>
          <w:p w:rsidR="00F4427F" w:rsidRPr="00F77444" w:rsidRDefault="00F4427F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6B4F46" w:rsidRPr="00F77444">
              <w:rPr>
                <w:sz w:val="24"/>
                <w:szCs w:val="24"/>
              </w:rPr>
              <w:t xml:space="preserve">Öğrenci, </w:t>
            </w:r>
            <w:r w:rsidRPr="00F77444">
              <w:rPr>
                <w:sz w:val="24"/>
                <w:szCs w:val="24"/>
              </w:rPr>
              <w:t>Temel Tasarım ilkelerinden Oran ve Çeşitlilik hakkında genel bilgi edinerek; kavramın sanat eseri örneklerinde nasıl kullanıldığını görür</w:t>
            </w:r>
            <w:r w:rsidR="006B4F46" w:rsidRPr="00F77444">
              <w:rPr>
                <w:sz w:val="24"/>
                <w:szCs w:val="24"/>
              </w:rPr>
              <w:t xml:space="preserve"> ve bireysel çalışmalarını bu ilkelere göre düzenler</w:t>
            </w:r>
            <w:r w:rsidRPr="00F77444">
              <w:rPr>
                <w:sz w:val="24"/>
                <w:szCs w:val="24"/>
              </w:rPr>
              <w:t>.</w:t>
            </w:r>
          </w:p>
          <w:p w:rsidR="009C4607" w:rsidRPr="00F77444" w:rsidRDefault="009C4607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Temel Tasarım İlkeleri Özet Sunumu İncelemek</w:t>
            </w:r>
          </w:p>
          <w:p w:rsidR="009C4607" w:rsidRPr="00F77444" w:rsidRDefault="009C4607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141348" w:rsidRPr="00F77444">
              <w:rPr>
                <w:rFonts w:cstheme="minorHAnsi"/>
                <w:sz w:val="24"/>
                <w:szCs w:val="24"/>
              </w:rPr>
              <w:t xml:space="preserve">Oran, Orantı ve Çeşitlilik ilkeleri Konulu ders notlarının öğrenci ile paylaşımı. </w:t>
            </w:r>
          </w:p>
          <w:p w:rsidR="00905661" w:rsidRPr="00F77444" w:rsidRDefault="009C4607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Renk Çemberi ve Renk Armoni kurallarına göre boyanmak üzere özgün tasarım hazırlıklarının yapılması</w:t>
            </w:r>
          </w:p>
          <w:p w:rsidR="00FF2F7D" w:rsidRPr="00F77444" w:rsidRDefault="009C4607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3C78FC" w:rsidRPr="00F77444">
              <w:rPr>
                <w:rFonts w:cstheme="minorHAnsi"/>
                <w:sz w:val="24"/>
                <w:szCs w:val="24"/>
              </w:rPr>
              <w:t xml:space="preserve"> Vize dönemi, ilgili projelerin teslimi</w:t>
            </w:r>
          </w:p>
        </w:tc>
      </w:tr>
      <w:tr w:rsidR="00212CED" w:rsidRPr="00F77444" w:rsidTr="001536DB">
        <w:trPr>
          <w:trHeight w:val="97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9C4607" w:rsidRPr="00F77444" w:rsidRDefault="009C4607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 xml:space="preserve">ARA SINAV (VİZE) HAFTASI: </w:t>
            </w:r>
          </w:p>
          <w:p w:rsidR="001676E4" w:rsidRPr="00F77444" w:rsidRDefault="001676E4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Sınavın Türü veya Türleri:</w:t>
            </w:r>
            <w:r w:rsidR="00D52ABE" w:rsidRPr="00F77444">
              <w:rPr>
                <w:rFonts w:cstheme="minorHAnsi"/>
                <w:sz w:val="24"/>
                <w:szCs w:val="24"/>
              </w:rPr>
              <w:t xml:space="preserve"> Uygulamalı Sınav</w:t>
            </w:r>
            <w:r w:rsidR="00D80270" w:rsidRPr="00F77444">
              <w:rPr>
                <w:rFonts w:cstheme="minorHAnsi"/>
                <w:sz w:val="24"/>
                <w:szCs w:val="24"/>
              </w:rPr>
              <w:t>/</w:t>
            </w:r>
            <w:r w:rsidR="006E6551" w:rsidRPr="00F77444">
              <w:rPr>
                <w:rFonts w:cstheme="minorHAnsi"/>
                <w:sz w:val="24"/>
                <w:szCs w:val="24"/>
              </w:rPr>
              <w:t>Proje Teslimi</w:t>
            </w:r>
          </w:p>
          <w:p w:rsidR="00212CED" w:rsidRPr="00F77444" w:rsidRDefault="009C4607" w:rsidP="006167D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EF033E" w:rsidRPr="00F77444">
              <w:rPr>
                <w:rFonts w:cstheme="minorHAnsi"/>
                <w:sz w:val="24"/>
                <w:szCs w:val="24"/>
              </w:rPr>
              <w:t>Vize sınavına kadar olan süreçte işlenmiş olan; Ren</w:t>
            </w:r>
            <w:r w:rsidR="00515380" w:rsidRPr="00F77444">
              <w:rPr>
                <w:rFonts w:cstheme="minorHAnsi"/>
                <w:sz w:val="24"/>
                <w:szCs w:val="24"/>
              </w:rPr>
              <w:t>k</w:t>
            </w:r>
            <w:r w:rsidR="00EF033E" w:rsidRPr="00F77444">
              <w:rPr>
                <w:rFonts w:cstheme="minorHAnsi"/>
                <w:sz w:val="24"/>
                <w:szCs w:val="24"/>
              </w:rPr>
              <w:t>ve armoni konularına ilişkin 2 adet özgün tasarım</w:t>
            </w:r>
            <w:r w:rsidR="00515380" w:rsidRPr="00F77444">
              <w:rPr>
                <w:rFonts w:cstheme="minorHAnsi"/>
                <w:sz w:val="24"/>
                <w:szCs w:val="24"/>
              </w:rPr>
              <w:t xml:space="preserve"> ve uygulaması,</w:t>
            </w:r>
            <w:r w:rsidR="006167DC" w:rsidRPr="00F77444">
              <w:rPr>
                <w:rFonts w:cstheme="minorHAnsi"/>
                <w:sz w:val="24"/>
                <w:szCs w:val="24"/>
              </w:rPr>
              <w:t>50’şer</w:t>
            </w:r>
            <w:r w:rsidR="00EF033E" w:rsidRPr="00F77444">
              <w:rPr>
                <w:rFonts w:cstheme="minorHAnsi"/>
                <w:sz w:val="24"/>
                <w:szCs w:val="24"/>
              </w:rPr>
              <w:t xml:space="preserve"> puan üzerinden değerlendirilecektir.</w:t>
            </w:r>
            <w:r w:rsidR="00515380" w:rsidRPr="00F77444">
              <w:rPr>
                <w:rFonts w:cstheme="minorHAnsi"/>
                <w:sz w:val="24"/>
                <w:szCs w:val="24"/>
              </w:rPr>
              <w:t xml:space="preserve">(Sınav </w:t>
            </w:r>
            <w:r w:rsidR="006167DC" w:rsidRPr="00F77444">
              <w:rPr>
                <w:rFonts w:cstheme="minorHAnsi"/>
                <w:sz w:val="24"/>
                <w:szCs w:val="24"/>
              </w:rPr>
              <w:t xml:space="preserve">toplamda </w:t>
            </w:r>
            <w:r w:rsidR="00515380" w:rsidRPr="00F77444">
              <w:rPr>
                <w:rFonts w:cstheme="minorHAnsi"/>
                <w:sz w:val="24"/>
                <w:szCs w:val="24"/>
              </w:rPr>
              <w:t>100 puan üzerinden değerlendirilecek ve dönem ortalamasını %40 oranında etkileyecektir.)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pStyle w:val="ListeParagraf"/>
              <w:spacing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B74D0" w:rsidRPr="00F77444">
              <w:rPr>
                <w:rFonts w:cstheme="minorHAnsi"/>
                <w:b/>
                <w:sz w:val="24"/>
                <w:szCs w:val="24"/>
              </w:rPr>
              <w:t>AÇIK/KOYU-IŞIK/GÖLGE</w:t>
            </w:r>
          </w:p>
          <w:p w:rsidR="00376154" w:rsidRPr="00F77444" w:rsidRDefault="00376154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Pr="00F77444">
              <w:rPr>
                <w:sz w:val="24"/>
                <w:szCs w:val="24"/>
              </w:rPr>
              <w:t>Temel Tasarı</w:t>
            </w:r>
            <w:r w:rsidR="00B2652B" w:rsidRPr="00F77444">
              <w:rPr>
                <w:sz w:val="24"/>
                <w:szCs w:val="24"/>
              </w:rPr>
              <w:t>mda Işık/Gölge kuralını</w:t>
            </w:r>
            <w:r w:rsidRPr="00F77444">
              <w:rPr>
                <w:sz w:val="24"/>
                <w:szCs w:val="24"/>
              </w:rPr>
              <w:t>; açık/Koyu değerlerin bireysel uygulamalarda do</w:t>
            </w:r>
            <w:r w:rsidR="00B2652B" w:rsidRPr="00F77444">
              <w:rPr>
                <w:sz w:val="24"/>
                <w:szCs w:val="24"/>
              </w:rPr>
              <w:t>ğru şekilde kullanımını sağlayacak türde</w:t>
            </w:r>
            <w:r w:rsidR="00D80270" w:rsidRPr="00F77444">
              <w:rPr>
                <w:sz w:val="24"/>
                <w:szCs w:val="24"/>
              </w:rPr>
              <w:t xml:space="preserve"> anlatımlar yaparak; öğrencinin bireysel çalışmalarını bu kurallar doğrultusunda şekillendirmelerini sağlamak</w:t>
            </w:r>
            <w:r w:rsidRPr="00F77444">
              <w:rPr>
                <w:sz w:val="24"/>
                <w:szCs w:val="24"/>
              </w:rPr>
              <w:t>.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lastRenderedPageBreak/>
              <w:t>Ders Sırasında Yapılacaklar:</w:t>
            </w:r>
            <w:r w:rsidR="00BD35B1" w:rsidRPr="00F77444">
              <w:rPr>
                <w:rFonts w:cstheme="minorHAnsi"/>
                <w:sz w:val="24"/>
                <w:szCs w:val="24"/>
              </w:rPr>
              <w:t xml:space="preserve"> Açık/Koyu-Işık/Gölge Konulu ders notlarının öğrenci ile paylaşımı. 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>İlgili teorik konuların tekrar edilmesi</w:t>
            </w:r>
            <w:r w:rsidR="00E10AFD" w:rsidRPr="00F77444">
              <w:rPr>
                <w:rFonts w:cstheme="minorHAnsi"/>
                <w:sz w:val="24"/>
                <w:szCs w:val="24"/>
              </w:rPr>
              <w:t xml:space="preserve"> ve perspektif konusu hakkında ön hazırlık yapılması.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0E5C5F" w:rsidRPr="00F77444">
              <w:rPr>
                <w:rFonts w:cstheme="minorHAnsi"/>
                <w:sz w:val="24"/>
                <w:szCs w:val="24"/>
              </w:rPr>
              <w:t xml:space="preserve">Final dönemi, ilgili </w:t>
            </w:r>
            <w:r w:rsidR="00C10451" w:rsidRPr="00F77444">
              <w:rPr>
                <w:rFonts w:cstheme="minorHAnsi"/>
                <w:sz w:val="24"/>
                <w:szCs w:val="24"/>
              </w:rPr>
              <w:t>sınavın değerlendirilmesi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10.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B74D0" w:rsidRPr="00F77444">
              <w:rPr>
                <w:rFonts w:cstheme="minorHAnsi"/>
                <w:b/>
                <w:sz w:val="24"/>
                <w:szCs w:val="24"/>
              </w:rPr>
              <w:t>PERSPEKTİF</w:t>
            </w:r>
          </w:p>
          <w:p w:rsidR="00376154" w:rsidRPr="00F77444" w:rsidRDefault="00376154" w:rsidP="00DE3DD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B70FB2" w:rsidRPr="00F77444">
              <w:rPr>
                <w:sz w:val="24"/>
                <w:szCs w:val="24"/>
              </w:rPr>
              <w:t>Genel olarak perspektif kuralı hakkında temel bilgiler vererek; öğrencilerin konuyu net olarak kavramalarını destekleyecek türde görseller ve teknik çizimler ile dersi desteklemek; öğrencilerin özgün çalışmalarda kuralı doğru kullanmalarını sağlamak.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1F288B" w:rsidRPr="00F77444">
              <w:rPr>
                <w:rFonts w:cstheme="minorHAnsi"/>
                <w:sz w:val="24"/>
                <w:szCs w:val="24"/>
              </w:rPr>
              <w:t xml:space="preserve"> Perspektif Konulu ders notlarının öğrenci ile paylaşımı. </w:t>
            </w:r>
          </w:p>
          <w:p w:rsidR="00905661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İlgili teorik konuların tekrar edilmesi</w:t>
            </w:r>
            <w:r w:rsidR="00FB5275" w:rsidRPr="00F77444">
              <w:rPr>
                <w:rFonts w:cstheme="minorHAnsi"/>
                <w:sz w:val="24"/>
                <w:szCs w:val="24"/>
              </w:rPr>
              <w:t xml:space="preserve"> ve stilize/soyutlama konuları hakkında ön okuma yapılması</w:t>
            </w:r>
          </w:p>
          <w:p w:rsidR="00FA3BA2" w:rsidRPr="00F77444" w:rsidRDefault="00212CED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0E5C5F" w:rsidRPr="00F77444">
              <w:rPr>
                <w:rFonts w:cstheme="minorHAnsi"/>
                <w:sz w:val="24"/>
                <w:szCs w:val="24"/>
              </w:rPr>
              <w:t xml:space="preserve"> Final dönemi, ilgili </w:t>
            </w:r>
            <w:r w:rsidR="00C10451" w:rsidRPr="00F77444">
              <w:rPr>
                <w:rFonts w:cstheme="minorHAnsi"/>
                <w:sz w:val="24"/>
                <w:szCs w:val="24"/>
              </w:rPr>
              <w:t>sınavın değerlendirilmesi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11.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343296" w:rsidRPr="00F77444">
              <w:rPr>
                <w:rFonts w:cstheme="minorHAnsi"/>
                <w:b/>
                <w:sz w:val="24"/>
                <w:szCs w:val="24"/>
              </w:rPr>
              <w:t>S</w:t>
            </w:r>
            <w:r w:rsidR="00DB74D0" w:rsidRPr="00F77444">
              <w:rPr>
                <w:rFonts w:cstheme="minorHAnsi"/>
                <w:b/>
                <w:sz w:val="24"/>
                <w:szCs w:val="24"/>
              </w:rPr>
              <w:t>TİLİZE ve SOYUTLAMA</w:t>
            </w:r>
          </w:p>
          <w:p w:rsidR="00376154" w:rsidRPr="00F77444" w:rsidRDefault="00376154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343296" w:rsidRPr="00F77444">
              <w:rPr>
                <w:sz w:val="24"/>
                <w:szCs w:val="24"/>
              </w:rPr>
              <w:t xml:space="preserve">Öğrenciye bu temel iki kavram ile ilgili teorik bilgi aktararak ilgili konular ile ilgili eser üreten sanatçıların </w:t>
            </w:r>
            <w:r w:rsidR="002D47FE" w:rsidRPr="00F77444">
              <w:rPr>
                <w:sz w:val="24"/>
                <w:szCs w:val="24"/>
              </w:rPr>
              <w:t>çalışmalarından örnekler sunmak</w:t>
            </w:r>
            <w:r w:rsidR="00343296" w:rsidRPr="00F77444">
              <w:rPr>
                <w:sz w:val="24"/>
                <w:szCs w:val="24"/>
              </w:rPr>
              <w:t>; karşılaştıkla</w:t>
            </w:r>
            <w:r w:rsidR="002D47FE" w:rsidRPr="00F77444">
              <w:rPr>
                <w:sz w:val="24"/>
                <w:szCs w:val="24"/>
              </w:rPr>
              <w:t>rı stilize edilmiş ve kavramsallaştırılmış eserler üzerinde okuma ve analizler yapmalarına katkı sağlamak.</w:t>
            </w:r>
          </w:p>
          <w:p w:rsidR="00905661" w:rsidRPr="00F77444" w:rsidRDefault="00212CED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>İlgili teorik konuların tekrar edilmesi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1F288B" w:rsidRPr="00F77444">
              <w:rPr>
                <w:rFonts w:cstheme="minorHAnsi"/>
                <w:sz w:val="24"/>
                <w:szCs w:val="24"/>
              </w:rPr>
              <w:t xml:space="preserve"> Stilize ve Soyutlama Konulu ders notlarının öğrenci ile paylaşımı. 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BD3359" w:rsidRPr="00F77444">
              <w:rPr>
                <w:rFonts w:cstheme="minorHAnsi"/>
                <w:sz w:val="24"/>
                <w:szCs w:val="24"/>
              </w:rPr>
              <w:t xml:space="preserve"> İlgili teorik konuların tekrar edilmesi ve kolaj konusu hakkında ön okuma yapılması.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0E5C5F" w:rsidRPr="00F77444">
              <w:rPr>
                <w:rFonts w:cstheme="minorHAnsi"/>
                <w:sz w:val="24"/>
                <w:szCs w:val="24"/>
              </w:rPr>
              <w:t xml:space="preserve"> Final dönemi</w:t>
            </w:r>
            <w:r w:rsidR="00C10451" w:rsidRPr="00F77444">
              <w:rPr>
                <w:rFonts w:cstheme="minorHAnsi"/>
                <w:sz w:val="24"/>
                <w:szCs w:val="24"/>
              </w:rPr>
              <w:t xml:space="preserve"> ilgili sınavın değerlendirilmesi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096130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B74D0" w:rsidRPr="00F77444">
              <w:rPr>
                <w:rFonts w:cstheme="minorHAnsi"/>
                <w:b/>
                <w:sz w:val="24"/>
                <w:szCs w:val="24"/>
              </w:rPr>
              <w:t>KOLAJ</w:t>
            </w:r>
          </w:p>
          <w:p w:rsidR="00376154" w:rsidRPr="00F77444" w:rsidRDefault="00376154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987964" w:rsidRPr="00F77444">
              <w:rPr>
                <w:sz w:val="24"/>
                <w:szCs w:val="24"/>
              </w:rPr>
              <w:t xml:space="preserve">Kolaj tekniğini açıklayıcı teorik bilgi yanında, bu teknik kullanılarak üretilen örnekleri incelemek ve alanlarına yönelik yürütecekleri </w:t>
            </w:r>
            <w:r w:rsidR="00C3764F" w:rsidRPr="00F77444">
              <w:rPr>
                <w:sz w:val="24"/>
                <w:szCs w:val="24"/>
              </w:rPr>
              <w:t xml:space="preserve">çizim üretim </w:t>
            </w:r>
            <w:r w:rsidR="00987964" w:rsidRPr="00F77444">
              <w:rPr>
                <w:sz w:val="24"/>
                <w:szCs w:val="24"/>
              </w:rPr>
              <w:t>çalışmalarında bu yöntemi kullanabilecekleri konusunda öğrencileri bilgilendirmek.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5F0D22" w:rsidRPr="00F77444">
              <w:rPr>
                <w:rFonts w:cstheme="minorHAnsi"/>
                <w:sz w:val="24"/>
                <w:szCs w:val="24"/>
              </w:rPr>
              <w:t xml:space="preserve"> Kolaj Konulu ders notlarının öğrenci ile paylaşımı. </w:t>
            </w:r>
          </w:p>
          <w:p w:rsidR="00905661" w:rsidRPr="00F77444" w:rsidRDefault="00212CED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İlgili teorik konuların tekrar edilmesi</w:t>
            </w:r>
            <w:r w:rsidR="00865C21" w:rsidRPr="00F77444">
              <w:rPr>
                <w:rFonts w:cstheme="minorHAnsi"/>
                <w:sz w:val="24"/>
                <w:szCs w:val="24"/>
              </w:rPr>
              <w:t xml:space="preserve"> ve guaj/ sulu </w:t>
            </w:r>
            <w:r w:rsidR="00865C21" w:rsidRPr="00F77444">
              <w:rPr>
                <w:rFonts w:cstheme="minorHAnsi"/>
                <w:sz w:val="24"/>
                <w:szCs w:val="24"/>
              </w:rPr>
              <w:lastRenderedPageBreak/>
              <w:t>boya ve akrilik boya teknikleri konuları hakkında ön okuma yapılması.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0E5C5F" w:rsidRPr="00F77444">
              <w:rPr>
                <w:rFonts w:cstheme="minorHAnsi"/>
                <w:sz w:val="24"/>
                <w:szCs w:val="24"/>
              </w:rPr>
              <w:t xml:space="preserve"> Final dönemi</w:t>
            </w:r>
            <w:r w:rsidR="00C10451" w:rsidRPr="00F77444">
              <w:rPr>
                <w:rFonts w:cstheme="minorHAnsi"/>
                <w:sz w:val="24"/>
                <w:szCs w:val="24"/>
              </w:rPr>
              <w:t xml:space="preserve"> ilgili sınavın değerlendirilmesi</w:t>
            </w:r>
          </w:p>
        </w:tc>
      </w:tr>
      <w:tr w:rsidR="00212CED" w:rsidRPr="00F77444" w:rsidTr="001536DB">
        <w:trPr>
          <w:trHeight w:val="92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13.</w:t>
            </w:r>
            <w:r w:rsidR="009C4607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Konu:</w:t>
            </w:r>
            <w:r w:rsidR="00DB74D0" w:rsidRPr="00F77444">
              <w:rPr>
                <w:rFonts w:cstheme="minorHAnsi"/>
                <w:b/>
                <w:sz w:val="24"/>
                <w:szCs w:val="24"/>
              </w:rPr>
              <w:t>GUAJ/ SULU BOYA ve AKRİLİK BOYA TEKNİKLERİ</w:t>
            </w:r>
          </w:p>
          <w:p w:rsidR="00376154" w:rsidRPr="00F77444" w:rsidRDefault="00376154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C3764F" w:rsidRPr="00F77444">
              <w:rPr>
                <w:sz w:val="24"/>
                <w:szCs w:val="24"/>
              </w:rPr>
              <w:t>Temel tasarımın ana öğelerinden birisi olan renk konusunu ve rengin kullanımı konusunu destekleyici türde bilgi aktarımı yaparak; öğrencileri bu boya türleri ile boyaların karakterleri hakkında bilgilendirmek. İlgili boya türleri ile çalışılmış örnekler sunmak ve bireysel üretimlerinde herhangi birini seçe</w:t>
            </w:r>
            <w:r w:rsidR="00453F78" w:rsidRPr="00F77444">
              <w:rPr>
                <w:sz w:val="24"/>
                <w:szCs w:val="24"/>
              </w:rPr>
              <w:t>bilecekleri konusunda bilgilendirmek.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Öncesi Görevler:</w:t>
            </w:r>
          </w:p>
          <w:p w:rsidR="00212CED" w:rsidRPr="00F77444" w:rsidRDefault="00212CED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Sırasında Yapılacaklar:</w:t>
            </w:r>
            <w:r w:rsidR="005F0D22" w:rsidRPr="00F77444">
              <w:rPr>
                <w:rFonts w:cstheme="minorHAnsi"/>
                <w:sz w:val="24"/>
                <w:szCs w:val="24"/>
              </w:rPr>
              <w:t xml:space="preserve">Guaj/ sulu boya ve akrilik boya teknikleri Konulu ders notlarının öğrenci ile paylaşımı. </w:t>
            </w:r>
          </w:p>
          <w:p w:rsidR="00905661" w:rsidRPr="00F77444" w:rsidRDefault="00212CED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Ders Sonrası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İlgili teorik konuların tekrar edilmesi</w:t>
            </w:r>
          </w:p>
          <w:p w:rsidR="00212CED" w:rsidRPr="00F77444" w:rsidRDefault="00212CED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0E5C5F" w:rsidRPr="00F77444">
              <w:rPr>
                <w:rFonts w:cstheme="minorHAnsi"/>
                <w:sz w:val="24"/>
                <w:szCs w:val="24"/>
              </w:rPr>
              <w:t xml:space="preserve"> Final dönemi</w:t>
            </w:r>
            <w:r w:rsidR="00C10451" w:rsidRPr="00F77444">
              <w:rPr>
                <w:rFonts w:cstheme="minorHAnsi"/>
                <w:sz w:val="24"/>
                <w:szCs w:val="24"/>
              </w:rPr>
              <w:t xml:space="preserve"> ilgili sınavın değerlendirilmesi</w:t>
            </w:r>
          </w:p>
        </w:tc>
      </w:tr>
      <w:tr w:rsidR="00212CED" w:rsidRPr="00F77444" w:rsidTr="00447D8B">
        <w:trPr>
          <w:trHeight w:val="1086"/>
        </w:trPr>
        <w:tc>
          <w:tcPr>
            <w:tcW w:w="1441" w:type="dxa"/>
            <w:vAlign w:val="center"/>
          </w:tcPr>
          <w:p w:rsidR="00212CED" w:rsidRPr="00F77444" w:rsidRDefault="00212CED" w:rsidP="00DE3DD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14. </w:t>
            </w:r>
            <w:r w:rsidR="009C4607" w:rsidRPr="00F77444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7822" w:type="dxa"/>
            <w:vAlign w:val="center"/>
          </w:tcPr>
          <w:p w:rsidR="00A07D60" w:rsidRPr="00F77444" w:rsidRDefault="00A07D60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 xml:space="preserve">Konu: </w:t>
            </w:r>
            <w:r w:rsidR="00116705" w:rsidRPr="00F77444">
              <w:rPr>
                <w:rFonts w:cstheme="minorHAnsi"/>
                <w:b/>
                <w:sz w:val="24"/>
                <w:szCs w:val="24"/>
              </w:rPr>
              <w:t>GUAJ/ SULU BOYA ve AKRİLİK BOYA TEKNİKLERİ</w:t>
            </w:r>
          </w:p>
          <w:p w:rsidR="00AC435B" w:rsidRPr="00F77444" w:rsidRDefault="00376154" w:rsidP="00DE3DD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Konunun Amaçları:</w:t>
            </w:r>
            <w:r w:rsidR="00AC435B" w:rsidRPr="00F77444">
              <w:rPr>
                <w:sz w:val="24"/>
                <w:szCs w:val="24"/>
              </w:rPr>
              <w:t xml:space="preserve">Temel tasarımın ana öğelerinden birisi olan renk konusunu ve rengin kullanımı konusunu destekleyici türde bilgi aktarımı yaparak; öğrencileri bu boya türleri ile boyaların karakterleri hakkında bilgilendirmek. İlgili boya türleri ile çalışılmış örnekler sunmak ve bireysel üretimlerinde herhangi birini seçebilecekleri konusunda bilgilendirmek. </w:t>
            </w:r>
          </w:p>
          <w:p w:rsidR="00A07D60" w:rsidRPr="00F77444" w:rsidRDefault="00A07D60" w:rsidP="00DE3DD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</w:p>
          <w:p w:rsidR="00A07D60" w:rsidRPr="00F77444" w:rsidRDefault="00A07D60" w:rsidP="00DE3DD0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 Sırasında Yapılacaklar:</w:t>
            </w:r>
            <w:r w:rsidR="005F0D22" w:rsidRPr="00F77444">
              <w:rPr>
                <w:rFonts w:cstheme="minorHAnsi"/>
                <w:sz w:val="24"/>
                <w:szCs w:val="24"/>
              </w:rPr>
              <w:t xml:space="preserve">Guaj/ sulu boya ve akrilik boya teknikleri Konulu ders notlarının öğrenci ile paylaşımı. </w:t>
            </w:r>
          </w:p>
          <w:p w:rsidR="00905661" w:rsidRPr="00F77444" w:rsidRDefault="00A07D60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Ders Sonrası Görevler:</w:t>
            </w:r>
            <w:r w:rsidR="00905661" w:rsidRPr="00F77444">
              <w:rPr>
                <w:rFonts w:cstheme="minorHAnsi"/>
                <w:sz w:val="24"/>
                <w:szCs w:val="24"/>
              </w:rPr>
              <w:t xml:space="preserve"> İlgili teorik konuların tekrar edilmesi</w:t>
            </w:r>
          </w:p>
          <w:p w:rsidR="00212CED" w:rsidRPr="00F77444" w:rsidRDefault="00A07D60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 w:rsidR="000E5C5F" w:rsidRPr="00F77444">
              <w:rPr>
                <w:rFonts w:cstheme="minorHAnsi"/>
                <w:sz w:val="24"/>
                <w:szCs w:val="24"/>
              </w:rPr>
              <w:t xml:space="preserve"> Final dönemi</w:t>
            </w:r>
            <w:r w:rsidR="0090629B" w:rsidRPr="00F77444">
              <w:rPr>
                <w:rFonts w:cstheme="minorHAnsi"/>
                <w:sz w:val="24"/>
                <w:szCs w:val="24"/>
              </w:rPr>
              <w:t xml:space="preserve"> ilgili sınavın değerlendirilmesi</w:t>
            </w:r>
          </w:p>
        </w:tc>
      </w:tr>
      <w:tr w:rsidR="00447D8B" w:rsidRPr="00F77444" w:rsidTr="00B2652B">
        <w:trPr>
          <w:trHeight w:val="2218"/>
        </w:trPr>
        <w:tc>
          <w:tcPr>
            <w:tcW w:w="1441" w:type="dxa"/>
            <w:vAlign w:val="center"/>
          </w:tcPr>
          <w:p w:rsidR="00447D8B" w:rsidRPr="00F77444" w:rsidRDefault="00EB266E" w:rsidP="00DE3DD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7444">
              <w:rPr>
                <w:rFonts w:cstheme="minorHAnsi"/>
                <w:b/>
                <w:bCs/>
                <w:sz w:val="24"/>
                <w:szCs w:val="24"/>
              </w:rPr>
              <w:t>15.Hafta</w:t>
            </w:r>
          </w:p>
        </w:tc>
        <w:tc>
          <w:tcPr>
            <w:tcW w:w="7822" w:type="dxa"/>
            <w:vAlign w:val="center"/>
          </w:tcPr>
          <w:p w:rsidR="00447D8B" w:rsidRPr="00F77444" w:rsidRDefault="00447D8B" w:rsidP="00DE3DD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DÖNEM SONU SINAV (FİNAL) HAFTASI</w:t>
            </w:r>
          </w:p>
          <w:p w:rsidR="00447D8B" w:rsidRPr="00F77444" w:rsidRDefault="00447D8B" w:rsidP="00DE3D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Sınavın Türü</w:t>
            </w:r>
            <w:r w:rsidR="00A07D60" w:rsidRPr="00F77444">
              <w:rPr>
                <w:rFonts w:cstheme="minorHAnsi"/>
                <w:b/>
                <w:sz w:val="24"/>
                <w:szCs w:val="24"/>
              </w:rPr>
              <w:t xml:space="preserve"> veya Türleri</w:t>
            </w:r>
            <w:r w:rsidRPr="00F77444">
              <w:rPr>
                <w:rFonts w:cstheme="minorHAnsi"/>
                <w:b/>
                <w:sz w:val="24"/>
                <w:szCs w:val="24"/>
              </w:rPr>
              <w:t>:</w:t>
            </w:r>
            <w:r w:rsidR="00D52ABE" w:rsidRPr="00F77444">
              <w:rPr>
                <w:rFonts w:cstheme="minorHAnsi"/>
                <w:sz w:val="24"/>
                <w:szCs w:val="24"/>
              </w:rPr>
              <w:t>Yazılı Sınav</w:t>
            </w:r>
          </w:p>
          <w:p w:rsidR="00447D8B" w:rsidRPr="00F77444" w:rsidRDefault="00447D8B" w:rsidP="00DE3DD0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7444">
              <w:rPr>
                <w:rFonts w:cstheme="minorHAnsi"/>
                <w:b/>
                <w:sz w:val="24"/>
                <w:szCs w:val="24"/>
              </w:rPr>
              <w:t>Ölçme-Değerlendirme:</w:t>
            </w:r>
            <w:r w:rsidR="00F5561D" w:rsidRPr="00F77444">
              <w:rPr>
                <w:rFonts w:cstheme="minorHAnsi"/>
                <w:sz w:val="24"/>
                <w:szCs w:val="24"/>
              </w:rPr>
              <w:t>Öğrenciler; güz dönemi final sınavında, bahar dönemi konularını da kapsayacak şekilde, çoktan seçmeli/açık uçlu ve boşluk doldurma türünde sorulardan oluşan bir yazılı sınav olacaklardır.(Sınav 100 puan üzerinden değerlendirilecek ve dönem ortalamasını %60 oranında etkileyecektir</w:t>
            </w:r>
            <w:r w:rsidR="002644AD" w:rsidRPr="00F77444">
              <w:rPr>
                <w:rFonts w:cstheme="minorHAnsi"/>
                <w:sz w:val="24"/>
                <w:szCs w:val="24"/>
              </w:rPr>
              <w:t>.</w:t>
            </w:r>
            <w:r w:rsidR="00F5561D" w:rsidRPr="00F77444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212CED" w:rsidRPr="00F77444" w:rsidRDefault="00212CED" w:rsidP="00DE3DD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A67920" w:rsidRPr="00F77444" w:rsidRDefault="00A67920" w:rsidP="00DE3DD0">
      <w:pPr>
        <w:spacing w:line="240" w:lineRule="auto"/>
        <w:rPr>
          <w:sz w:val="24"/>
          <w:szCs w:val="24"/>
        </w:rPr>
      </w:pPr>
    </w:p>
    <w:sectPr w:rsidR="00A67920" w:rsidRPr="00F77444" w:rsidSect="00212CED">
      <w:headerReference w:type="default" r:id="rId8"/>
      <w:footerReference w:type="default" r:id="rId9"/>
      <w:pgSz w:w="11906" w:h="16838"/>
      <w:pgMar w:top="17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F2" w:rsidRDefault="00E915F2" w:rsidP="00A67920">
      <w:r>
        <w:separator/>
      </w:r>
    </w:p>
  </w:endnote>
  <w:endnote w:type="continuationSeparator" w:id="1">
    <w:p w:rsidR="00E915F2" w:rsidRDefault="00E915F2" w:rsidP="00A6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20" w:rsidRDefault="00A67920" w:rsidP="00B72C26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F2" w:rsidRDefault="00E915F2" w:rsidP="00A67920">
      <w:r>
        <w:separator/>
      </w:r>
    </w:p>
  </w:footnote>
  <w:footnote w:type="continuationSeparator" w:id="1">
    <w:p w:rsidR="00E915F2" w:rsidRDefault="00E915F2" w:rsidP="00A67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30" w:rsidRDefault="00096130" w:rsidP="00A67920">
    <w:pPr>
      <w:pStyle w:val="stbilgi"/>
      <w:jc w:val="center"/>
    </w:pPr>
    <w:r w:rsidRPr="00096130"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2376871</wp:posOffset>
          </wp:positionH>
          <wp:positionV relativeFrom="paragraph">
            <wp:posOffset>-268605</wp:posOffset>
          </wp:positionV>
          <wp:extent cx="1009650" cy="974154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74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7920" w:rsidRPr="00096130" w:rsidRDefault="00A67920" w:rsidP="00A67920">
    <w:pPr>
      <w:pStyle w:val="stbilgi"/>
      <w:jc w:val="center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6AE"/>
    <w:multiLevelType w:val="hybridMultilevel"/>
    <w:tmpl w:val="15C0CDB8"/>
    <w:lvl w:ilvl="0" w:tplc="7638E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1D8B"/>
    <w:multiLevelType w:val="hybridMultilevel"/>
    <w:tmpl w:val="3C981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63213"/>
    <w:multiLevelType w:val="hybridMultilevel"/>
    <w:tmpl w:val="9126C336"/>
    <w:lvl w:ilvl="0" w:tplc="EC007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3686A"/>
    <w:multiLevelType w:val="hybridMultilevel"/>
    <w:tmpl w:val="DFF4356A"/>
    <w:lvl w:ilvl="0" w:tplc="6E9E3B14">
      <w:start w:val="10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82C225B"/>
    <w:multiLevelType w:val="hybridMultilevel"/>
    <w:tmpl w:val="60E47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22CA7"/>
    <w:multiLevelType w:val="hybridMultilevel"/>
    <w:tmpl w:val="0EFE7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67920"/>
    <w:rsid w:val="000037D6"/>
    <w:rsid w:val="00005AB0"/>
    <w:rsid w:val="00006B50"/>
    <w:rsid w:val="0004007D"/>
    <w:rsid w:val="000566A4"/>
    <w:rsid w:val="000667CE"/>
    <w:rsid w:val="00070E50"/>
    <w:rsid w:val="000770A6"/>
    <w:rsid w:val="0008050C"/>
    <w:rsid w:val="00082DD7"/>
    <w:rsid w:val="00096130"/>
    <w:rsid w:val="000A1161"/>
    <w:rsid w:val="000B5CC2"/>
    <w:rsid w:val="000D6D37"/>
    <w:rsid w:val="000E5C5F"/>
    <w:rsid w:val="000E6C12"/>
    <w:rsid w:val="00113D2A"/>
    <w:rsid w:val="00116705"/>
    <w:rsid w:val="0013590F"/>
    <w:rsid w:val="00140DEC"/>
    <w:rsid w:val="00141348"/>
    <w:rsid w:val="00143744"/>
    <w:rsid w:val="0016436A"/>
    <w:rsid w:val="001644BF"/>
    <w:rsid w:val="001676E4"/>
    <w:rsid w:val="001741CE"/>
    <w:rsid w:val="0018207C"/>
    <w:rsid w:val="00187F72"/>
    <w:rsid w:val="00191E0D"/>
    <w:rsid w:val="00197786"/>
    <w:rsid w:val="001B03CD"/>
    <w:rsid w:val="001B1FC4"/>
    <w:rsid w:val="001B33D7"/>
    <w:rsid w:val="001B54FE"/>
    <w:rsid w:val="001C02A0"/>
    <w:rsid w:val="001C18A5"/>
    <w:rsid w:val="001C5738"/>
    <w:rsid w:val="001D6038"/>
    <w:rsid w:val="001F0281"/>
    <w:rsid w:val="001F288B"/>
    <w:rsid w:val="001F2DEC"/>
    <w:rsid w:val="002021DC"/>
    <w:rsid w:val="00212CED"/>
    <w:rsid w:val="0023414F"/>
    <w:rsid w:val="00236E25"/>
    <w:rsid w:val="00255B59"/>
    <w:rsid w:val="002644AD"/>
    <w:rsid w:val="002724D0"/>
    <w:rsid w:val="00276439"/>
    <w:rsid w:val="00293FCA"/>
    <w:rsid w:val="002B21E2"/>
    <w:rsid w:val="002B2C99"/>
    <w:rsid w:val="002B67CA"/>
    <w:rsid w:val="002B6EE7"/>
    <w:rsid w:val="002C22A2"/>
    <w:rsid w:val="002C5190"/>
    <w:rsid w:val="002C68CE"/>
    <w:rsid w:val="002D01E5"/>
    <w:rsid w:val="002D3BFE"/>
    <w:rsid w:val="002D47FE"/>
    <w:rsid w:val="002D5E50"/>
    <w:rsid w:val="002F59FA"/>
    <w:rsid w:val="00323488"/>
    <w:rsid w:val="00324B6E"/>
    <w:rsid w:val="00325D19"/>
    <w:rsid w:val="00330BD3"/>
    <w:rsid w:val="003330F5"/>
    <w:rsid w:val="003339C1"/>
    <w:rsid w:val="00343296"/>
    <w:rsid w:val="00344111"/>
    <w:rsid w:val="00346F0F"/>
    <w:rsid w:val="00376154"/>
    <w:rsid w:val="00390BA4"/>
    <w:rsid w:val="003B2605"/>
    <w:rsid w:val="003C5EA1"/>
    <w:rsid w:val="003C78FC"/>
    <w:rsid w:val="003D0653"/>
    <w:rsid w:val="003D38DE"/>
    <w:rsid w:val="003E3268"/>
    <w:rsid w:val="0040002E"/>
    <w:rsid w:val="00402F7E"/>
    <w:rsid w:val="00420F65"/>
    <w:rsid w:val="004236E2"/>
    <w:rsid w:val="00423FAD"/>
    <w:rsid w:val="004352B9"/>
    <w:rsid w:val="00441B39"/>
    <w:rsid w:val="00445DE6"/>
    <w:rsid w:val="00447D8B"/>
    <w:rsid w:val="00453F78"/>
    <w:rsid w:val="00460A89"/>
    <w:rsid w:val="004773D0"/>
    <w:rsid w:val="0049451C"/>
    <w:rsid w:val="0049568C"/>
    <w:rsid w:val="004A1617"/>
    <w:rsid w:val="004A1E99"/>
    <w:rsid w:val="004B49D5"/>
    <w:rsid w:val="004C70DE"/>
    <w:rsid w:val="004D6D44"/>
    <w:rsid w:val="004E5476"/>
    <w:rsid w:val="004F3BE0"/>
    <w:rsid w:val="00507204"/>
    <w:rsid w:val="00515380"/>
    <w:rsid w:val="00532510"/>
    <w:rsid w:val="0053257E"/>
    <w:rsid w:val="00543237"/>
    <w:rsid w:val="00552818"/>
    <w:rsid w:val="0058355C"/>
    <w:rsid w:val="005A6CBB"/>
    <w:rsid w:val="005C7EEE"/>
    <w:rsid w:val="005D1BFF"/>
    <w:rsid w:val="005D629A"/>
    <w:rsid w:val="005E1F5B"/>
    <w:rsid w:val="005F0D22"/>
    <w:rsid w:val="006167DC"/>
    <w:rsid w:val="00617B3F"/>
    <w:rsid w:val="0063714F"/>
    <w:rsid w:val="00642648"/>
    <w:rsid w:val="00643B83"/>
    <w:rsid w:val="006742C9"/>
    <w:rsid w:val="006858AA"/>
    <w:rsid w:val="0069187C"/>
    <w:rsid w:val="00691CDB"/>
    <w:rsid w:val="00695FE6"/>
    <w:rsid w:val="006A1611"/>
    <w:rsid w:val="006B444A"/>
    <w:rsid w:val="006B4F46"/>
    <w:rsid w:val="006E1F26"/>
    <w:rsid w:val="006E6551"/>
    <w:rsid w:val="006F3B99"/>
    <w:rsid w:val="00711050"/>
    <w:rsid w:val="007113A6"/>
    <w:rsid w:val="007125AD"/>
    <w:rsid w:val="00727924"/>
    <w:rsid w:val="00745AE3"/>
    <w:rsid w:val="00746003"/>
    <w:rsid w:val="007467F6"/>
    <w:rsid w:val="007635FB"/>
    <w:rsid w:val="00763AF0"/>
    <w:rsid w:val="00790466"/>
    <w:rsid w:val="00793211"/>
    <w:rsid w:val="007963F8"/>
    <w:rsid w:val="00796D0D"/>
    <w:rsid w:val="007A1FCC"/>
    <w:rsid w:val="007A6F01"/>
    <w:rsid w:val="007B4ACB"/>
    <w:rsid w:val="007C6424"/>
    <w:rsid w:val="007F5A95"/>
    <w:rsid w:val="008155C9"/>
    <w:rsid w:val="00830034"/>
    <w:rsid w:val="008438CF"/>
    <w:rsid w:val="00852974"/>
    <w:rsid w:val="00854A89"/>
    <w:rsid w:val="00857D8F"/>
    <w:rsid w:val="00865C21"/>
    <w:rsid w:val="008721A8"/>
    <w:rsid w:val="00875A7D"/>
    <w:rsid w:val="008777A9"/>
    <w:rsid w:val="00887D7E"/>
    <w:rsid w:val="00905661"/>
    <w:rsid w:val="0090629B"/>
    <w:rsid w:val="00913F05"/>
    <w:rsid w:val="00915001"/>
    <w:rsid w:val="0092048C"/>
    <w:rsid w:val="00936A25"/>
    <w:rsid w:val="009414A7"/>
    <w:rsid w:val="00956BA2"/>
    <w:rsid w:val="00987964"/>
    <w:rsid w:val="009B799F"/>
    <w:rsid w:val="009C4607"/>
    <w:rsid w:val="009E194E"/>
    <w:rsid w:val="009F0982"/>
    <w:rsid w:val="00A04661"/>
    <w:rsid w:val="00A07D60"/>
    <w:rsid w:val="00A15B16"/>
    <w:rsid w:val="00A24B03"/>
    <w:rsid w:val="00A24E36"/>
    <w:rsid w:val="00A47659"/>
    <w:rsid w:val="00A566ED"/>
    <w:rsid w:val="00A65542"/>
    <w:rsid w:val="00A67920"/>
    <w:rsid w:val="00A86A83"/>
    <w:rsid w:val="00AC435B"/>
    <w:rsid w:val="00AD0C38"/>
    <w:rsid w:val="00AF60C4"/>
    <w:rsid w:val="00B0016A"/>
    <w:rsid w:val="00B06BE4"/>
    <w:rsid w:val="00B12D23"/>
    <w:rsid w:val="00B2652B"/>
    <w:rsid w:val="00B35F04"/>
    <w:rsid w:val="00B36075"/>
    <w:rsid w:val="00B5016C"/>
    <w:rsid w:val="00B56BA4"/>
    <w:rsid w:val="00B6224D"/>
    <w:rsid w:val="00B6405C"/>
    <w:rsid w:val="00B70FB2"/>
    <w:rsid w:val="00B72C26"/>
    <w:rsid w:val="00B907A9"/>
    <w:rsid w:val="00B96BA8"/>
    <w:rsid w:val="00BA298E"/>
    <w:rsid w:val="00BC13CB"/>
    <w:rsid w:val="00BC24A4"/>
    <w:rsid w:val="00BD3359"/>
    <w:rsid w:val="00BD35B1"/>
    <w:rsid w:val="00BD4D7D"/>
    <w:rsid w:val="00BE395A"/>
    <w:rsid w:val="00C10451"/>
    <w:rsid w:val="00C127F9"/>
    <w:rsid w:val="00C12A49"/>
    <w:rsid w:val="00C15EC6"/>
    <w:rsid w:val="00C3764F"/>
    <w:rsid w:val="00C547A7"/>
    <w:rsid w:val="00C64790"/>
    <w:rsid w:val="00C8689C"/>
    <w:rsid w:val="00CA2C9B"/>
    <w:rsid w:val="00CA5701"/>
    <w:rsid w:val="00CB0580"/>
    <w:rsid w:val="00CC1964"/>
    <w:rsid w:val="00CC384D"/>
    <w:rsid w:val="00CE6302"/>
    <w:rsid w:val="00CF6BE9"/>
    <w:rsid w:val="00CF6C74"/>
    <w:rsid w:val="00D13F1A"/>
    <w:rsid w:val="00D16ED7"/>
    <w:rsid w:val="00D331FD"/>
    <w:rsid w:val="00D37C68"/>
    <w:rsid w:val="00D52ABE"/>
    <w:rsid w:val="00D57CA5"/>
    <w:rsid w:val="00D65CCB"/>
    <w:rsid w:val="00D7249D"/>
    <w:rsid w:val="00D7532E"/>
    <w:rsid w:val="00D80270"/>
    <w:rsid w:val="00D8137F"/>
    <w:rsid w:val="00D97B2F"/>
    <w:rsid w:val="00D97C2F"/>
    <w:rsid w:val="00DB1DD7"/>
    <w:rsid w:val="00DB74D0"/>
    <w:rsid w:val="00DC574F"/>
    <w:rsid w:val="00DE3DD0"/>
    <w:rsid w:val="00E10AFD"/>
    <w:rsid w:val="00E20602"/>
    <w:rsid w:val="00E60279"/>
    <w:rsid w:val="00E6520A"/>
    <w:rsid w:val="00E66519"/>
    <w:rsid w:val="00E67052"/>
    <w:rsid w:val="00E74A04"/>
    <w:rsid w:val="00E77BFD"/>
    <w:rsid w:val="00E912F7"/>
    <w:rsid w:val="00E915F2"/>
    <w:rsid w:val="00EA63B8"/>
    <w:rsid w:val="00EB266E"/>
    <w:rsid w:val="00EB7879"/>
    <w:rsid w:val="00EC50DD"/>
    <w:rsid w:val="00ED3D4A"/>
    <w:rsid w:val="00EE0E9D"/>
    <w:rsid w:val="00EF033E"/>
    <w:rsid w:val="00F0463E"/>
    <w:rsid w:val="00F11E1E"/>
    <w:rsid w:val="00F21A59"/>
    <w:rsid w:val="00F26C34"/>
    <w:rsid w:val="00F27B84"/>
    <w:rsid w:val="00F4427F"/>
    <w:rsid w:val="00F5561D"/>
    <w:rsid w:val="00F57389"/>
    <w:rsid w:val="00F61953"/>
    <w:rsid w:val="00F651D2"/>
    <w:rsid w:val="00F77444"/>
    <w:rsid w:val="00F82B1F"/>
    <w:rsid w:val="00F87560"/>
    <w:rsid w:val="00F877D4"/>
    <w:rsid w:val="00F930C6"/>
    <w:rsid w:val="00FA3BA2"/>
    <w:rsid w:val="00FB5275"/>
    <w:rsid w:val="00FC11DB"/>
    <w:rsid w:val="00FD1C93"/>
    <w:rsid w:val="00FE30C6"/>
    <w:rsid w:val="00FF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ED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7920"/>
  </w:style>
  <w:style w:type="paragraph" w:styleId="Altbilgi">
    <w:name w:val="footer"/>
    <w:basedOn w:val="Normal"/>
    <w:link w:val="Al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7920"/>
  </w:style>
  <w:style w:type="paragraph" w:styleId="ListeParagraf">
    <w:name w:val="List Paragraph"/>
    <w:basedOn w:val="Normal"/>
    <w:uiPriority w:val="34"/>
    <w:qFormat/>
    <w:rsid w:val="002B2C99"/>
    <w:pPr>
      <w:ind w:left="720"/>
      <w:contextualSpacing/>
    </w:pPr>
  </w:style>
  <w:style w:type="table" w:styleId="TabloKlavuzu">
    <w:name w:val="Table Grid"/>
    <w:basedOn w:val="NormalTablo"/>
    <w:uiPriority w:val="39"/>
    <w:rsid w:val="007A6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63E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63E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6B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2FA6-8E32-4E3E-A313-F7D51E68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Erdoğdu</dc:creator>
  <cp:lastModifiedBy>coruh</cp:lastModifiedBy>
  <cp:revision>8</cp:revision>
  <cp:lastPrinted>2020-06-25T10:57:00Z</cp:lastPrinted>
  <dcterms:created xsi:type="dcterms:W3CDTF">2021-02-08T13:52:00Z</dcterms:created>
  <dcterms:modified xsi:type="dcterms:W3CDTF">2024-03-25T07:11:00Z</dcterms:modified>
</cp:coreProperties>
</file>