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01A" w:rsidRDefault="001F001A" w:rsidP="001F001A">
      <w:pPr>
        <w:spacing w:after="0" w:line="360" w:lineRule="auto"/>
        <w:jc w:val="cente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GAZİANTEP ÜNİVERSİTESİ ULUSLARARASI</w:t>
      </w:r>
    </w:p>
    <w:p w:rsidR="00072327" w:rsidRDefault="001F001A" w:rsidP="001F001A">
      <w:pPr>
        <w:spacing w:after="0" w:line="360" w:lineRule="auto"/>
        <w:jc w:val="cente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GELENEKLİ TÜRK İSLAM SANATLARI YARIŞMASI</w:t>
      </w:r>
    </w:p>
    <w:p w:rsidR="001F001A" w:rsidRDefault="00072327" w:rsidP="001F001A">
      <w:pPr>
        <w:spacing w:after="0" w:line="360" w:lineRule="auto"/>
        <w:jc w:val="cente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USUL VE ESASLARI</w:t>
      </w:r>
    </w:p>
    <w:p w:rsidR="001F001A" w:rsidRDefault="001F001A" w:rsidP="001F001A">
      <w:pPr>
        <w:spacing w:after="0" w:line="360" w:lineRule="auto"/>
        <w:jc w:val="cente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ŞARTNAMESİ</w:t>
      </w:r>
    </w:p>
    <w:p w:rsidR="001F001A" w:rsidRDefault="001F001A" w:rsidP="001F001A">
      <w:pPr>
        <w:spacing w:after="0" w:line="360" w:lineRule="auto"/>
        <w:jc w:val="center"/>
        <w:rPr>
          <w:rFonts w:asciiTheme="majorBidi" w:hAnsiTheme="majorBidi" w:cstheme="majorBidi"/>
          <w:b/>
          <w:color w:val="000000" w:themeColor="text1"/>
          <w:sz w:val="24"/>
          <w:szCs w:val="24"/>
        </w:rPr>
      </w:pP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Amaç:</w:t>
      </w:r>
      <w:r>
        <w:rPr>
          <w:rFonts w:asciiTheme="majorBidi" w:hAnsiTheme="majorBidi" w:cstheme="majorBidi"/>
          <w:color w:val="000000" w:themeColor="text1"/>
          <w:sz w:val="24"/>
          <w:szCs w:val="24"/>
        </w:rPr>
        <w:t xml:space="preserve"> Yarışma Türk İslam Sanatlarının gelişimine ve tanıtılmasına katkı sağlamak, sanat bilincini yaygınlaştırarak üretimini desteklemek amacıyla yapılmaktadır.</w:t>
      </w:r>
    </w:p>
    <w:p w:rsidR="001F001A" w:rsidRDefault="001F001A" w:rsidP="001F001A">
      <w:pPr>
        <w:spacing w:after="0" w:line="360" w:lineRule="auto"/>
        <w:jc w:val="both"/>
        <w:rPr>
          <w:rFonts w:asciiTheme="majorBidi" w:hAnsiTheme="majorBidi" w:cstheme="majorBidi"/>
          <w:color w:val="000000" w:themeColor="text1"/>
          <w:sz w:val="24"/>
          <w:szCs w:val="24"/>
        </w:rPr>
      </w:pPr>
      <w:proofErr w:type="gramStart"/>
      <w:r>
        <w:rPr>
          <w:rFonts w:asciiTheme="majorBidi" w:hAnsiTheme="majorBidi" w:cstheme="majorBidi"/>
          <w:b/>
          <w:color w:val="000000" w:themeColor="text1"/>
          <w:sz w:val="24"/>
          <w:szCs w:val="24"/>
        </w:rPr>
        <w:t>Katılım:</w:t>
      </w:r>
      <w:r>
        <w:rPr>
          <w:rFonts w:asciiTheme="majorBidi" w:hAnsiTheme="majorBidi" w:cstheme="majorBidi"/>
          <w:color w:val="000000" w:themeColor="text1"/>
          <w:sz w:val="24"/>
          <w:szCs w:val="24"/>
        </w:rPr>
        <w:t xml:space="preserve"> Uluslararası katılımlı.</w:t>
      </w:r>
      <w:proofErr w:type="gramEnd"/>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Destekleyen Kuruluşlar:</w:t>
      </w:r>
      <w:r>
        <w:rPr>
          <w:rFonts w:asciiTheme="majorBidi" w:hAnsiTheme="majorBidi" w:cstheme="majorBidi"/>
          <w:color w:val="000000" w:themeColor="text1"/>
          <w:sz w:val="24"/>
          <w:szCs w:val="24"/>
        </w:rPr>
        <w:t xml:space="preserve"> Gaziantep Valiliği, Gaziantep Büyükşehir Belediyesi, Gaziantep Üniversitesi ve </w:t>
      </w:r>
      <w:proofErr w:type="spellStart"/>
      <w:r>
        <w:rPr>
          <w:rFonts w:asciiTheme="majorBidi" w:hAnsiTheme="majorBidi" w:cstheme="majorBidi"/>
          <w:color w:val="000000" w:themeColor="text1"/>
          <w:sz w:val="24"/>
          <w:szCs w:val="24"/>
        </w:rPr>
        <w:t>Gazikültür</w:t>
      </w:r>
      <w:proofErr w:type="spellEnd"/>
      <w:r>
        <w:rPr>
          <w:rFonts w:asciiTheme="majorBidi" w:hAnsiTheme="majorBidi" w:cstheme="majorBidi"/>
          <w:color w:val="000000" w:themeColor="text1"/>
          <w:sz w:val="24"/>
          <w:szCs w:val="24"/>
        </w:rPr>
        <w:t xml:space="preserve"> A.Ş.</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Düzenleyen Kuruluşlar:</w:t>
      </w:r>
      <w:proofErr w:type="spellStart"/>
      <w:r>
        <w:rPr>
          <w:rFonts w:asciiTheme="majorBidi" w:hAnsiTheme="majorBidi" w:cstheme="majorBidi"/>
          <w:color w:val="000000" w:themeColor="text1"/>
          <w:sz w:val="24"/>
          <w:szCs w:val="24"/>
        </w:rPr>
        <w:t>Gazikültür</w:t>
      </w:r>
      <w:proofErr w:type="spellEnd"/>
      <w:r>
        <w:rPr>
          <w:rFonts w:asciiTheme="majorBidi" w:hAnsiTheme="majorBidi" w:cstheme="majorBidi"/>
          <w:color w:val="000000" w:themeColor="text1"/>
          <w:sz w:val="24"/>
          <w:szCs w:val="24"/>
        </w:rPr>
        <w:t xml:space="preserve"> A.Ş. ve Gaziantep Üniversitesi adına Güzel Sanatlar Fakültesi Resim Bölümü </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Kategoriler:</w:t>
      </w:r>
      <w:r>
        <w:rPr>
          <w:rFonts w:asciiTheme="majorBidi" w:hAnsiTheme="majorBidi" w:cstheme="majorBidi"/>
          <w:color w:val="000000" w:themeColor="text1"/>
          <w:sz w:val="24"/>
          <w:szCs w:val="24"/>
        </w:rPr>
        <w:t xml:space="preserve"> Yarışma 5 kategoride düzenlenecektir.</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1.</w:t>
      </w:r>
      <w:proofErr w:type="spellStart"/>
      <w:r>
        <w:rPr>
          <w:rFonts w:asciiTheme="majorBidi" w:hAnsiTheme="majorBidi" w:cstheme="majorBidi"/>
          <w:color w:val="000000" w:themeColor="text1"/>
          <w:sz w:val="24"/>
          <w:szCs w:val="24"/>
        </w:rPr>
        <w:t>Hüsn</w:t>
      </w:r>
      <w:proofErr w:type="spellEnd"/>
      <w:r>
        <w:rPr>
          <w:rFonts w:asciiTheme="majorBidi" w:hAnsiTheme="majorBidi" w:cstheme="majorBidi"/>
          <w:color w:val="000000" w:themeColor="text1"/>
          <w:sz w:val="24"/>
          <w:szCs w:val="24"/>
        </w:rPr>
        <w:t>-i Hat</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2.</w:t>
      </w:r>
      <w:r>
        <w:rPr>
          <w:rFonts w:asciiTheme="majorBidi" w:hAnsiTheme="majorBidi" w:cstheme="majorBidi"/>
          <w:color w:val="000000" w:themeColor="text1"/>
          <w:sz w:val="24"/>
          <w:szCs w:val="24"/>
        </w:rPr>
        <w:t xml:space="preserve"> Tezhip</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3.</w:t>
      </w:r>
      <w:r>
        <w:rPr>
          <w:rFonts w:asciiTheme="majorBidi" w:hAnsiTheme="majorBidi" w:cstheme="majorBidi"/>
          <w:color w:val="000000" w:themeColor="text1"/>
          <w:sz w:val="24"/>
          <w:szCs w:val="24"/>
        </w:rPr>
        <w:t xml:space="preserve"> Minyatür</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4.</w:t>
      </w:r>
      <w:r>
        <w:rPr>
          <w:rFonts w:asciiTheme="majorBidi" w:hAnsiTheme="majorBidi" w:cstheme="majorBidi"/>
          <w:color w:val="000000" w:themeColor="text1"/>
          <w:sz w:val="24"/>
          <w:szCs w:val="24"/>
        </w:rPr>
        <w:t xml:space="preserve"> Ebru</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5.</w:t>
      </w:r>
      <w:r>
        <w:rPr>
          <w:rFonts w:asciiTheme="majorBidi" w:hAnsiTheme="majorBidi" w:cstheme="majorBidi"/>
          <w:color w:val="000000" w:themeColor="text1"/>
          <w:sz w:val="24"/>
          <w:szCs w:val="24"/>
        </w:rPr>
        <w:t xml:space="preserve"> Güncel Yorumlar</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Yarışma Düzenleme Kurulu Onursal Başkanları:</w:t>
      </w:r>
      <w:r>
        <w:rPr>
          <w:rFonts w:asciiTheme="majorBidi" w:hAnsiTheme="majorBidi" w:cstheme="majorBidi"/>
          <w:color w:val="000000" w:themeColor="text1"/>
          <w:sz w:val="24"/>
          <w:szCs w:val="24"/>
        </w:rPr>
        <w:t xml:space="preserve"> Davut Gül (Gaziantep Valisi), Fatma ŞAHİN (Gaziantep Büyükşehir Belediye Başkanı) Prof. Dr. Arif ÖZAYDIN (Gaziantep Üniversitesi Rektörü).</w:t>
      </w:r>
    </w:p>
    <w:p w:rsidR="001F001A" w:rsidRDefault="001F001A" w:rsidP="001F001A">
      <w:pPr>
        <w:spacing w:after="0" w:line="360" w:lineRule="auto"/>
        <w:jc w:val="both"/>
        <w:rPr>
          <w:rFonts w:ascii="Times New Roman" w:eastAsia="Times New Roman" w:hAnsi="Times New Roman" w:cs="Times New Roman"/>
          <w:color w:val="000000"/>
          <w:sz w:val="24"/>
          <w:szCs w:val="24"/>
          <w:lang w:eastAsia="tr-TR"/>
        </w:rPr>
      </w:pPr>
      <w:r>
        <w:rPr>
          <w:rFonts w:asciiTheme="majorBidi" w:hAnsiTheme="majorBidi" w:cstheme="majorBidi"/>
          <w:b/>
          <w:color w:val="000000" w:themeColor="text1"/>
          <w:sz w:val="24"/>
          <w:szCs w:val="24"/>
        </w:rPr>
        <w:t xml:space="preserve">Proje Danışma </w:t>
      </w:r>
      <w:proofErr w:type="gramStart"/>
      <w:r>
        <w:rPr>
          <w:rFonts w:asciiTheme="majorBidi" w:hAnsiTheme="majorBidi" w:cstheme="majorBidi"/>
          <w:b/>
          <w:color w:val="000000" w:themeColor="text1"/>
          <w:sz w:val="24"/>
          <w:szCs w:val="24"/>
        </w:rPr>
        <w:t>Kurulu:</w:t>
      </w:r>
      <w:r>
        <w:rPr>
          <w:rFonts w:ascii="Times New Roman" w:hAnsi="Times New Roman" w:cs="Times New Roman"/>
          <w:color w:val="000000" w:themeColor="text1"/>
          <w:sz w:val="24"/>
          <w:szCs w:val="24"/>
        </w:rPr>
        <w:t>Yusuf</w:t>
      </w:r>
      <w:proofErr w:type="gramEnd"/>
      <w:r>
        <w:rPr>
          <w:rFonts w:ascii="Times New Roman" w:hAnsi="Times New Roman" w:cs="Times New Roman"/>
          <w:color w:val="000000" w:themeColor="text1"/>
          <w:sz w:val="24"/>
          <w:szCs w:val="24"/>
        </w:rPr>
        <w:t xml:space="preserve"> Erdem GÜZELBEY (</w:t>
      </w:r>
      <w:r>
        <w:rPr>
          <w:rFonts w:ascii="Times New Roman" w:eastAsia="Times New Roman" w:hAnsi="Times New Roman" w:cs="Times New Roman"/>
          <w:color w:val="000000"/>
          <w:sz w:val="24"/>
          <w:szCs w:val="24"/>
          <w:lang w:eastAsia="tr-TR"/>
        </w:rPr>
        <w:t xml:space="preserve">Gaziantep Büyükşehir Belediyesi Başkan Vekili, </w:t>
      </w:r>
      <w:r>
        <w:rPr>
          <w:rFonts w:asciiTheme="majorBidi" w:hAnsiTheme="majorBidi" w:cstheme="majorBidi"/>
          <w:color w:val="000000" w:themeColor="text1"/>
          <w:sz w:val="24"/>
          <w:szCs w:val="24"/>
        </w:rPr>
        <w:t>Prof. Dr. Mustafa SARIBIYIK (Gaziantep Üniversitesi Rektör Yardımcısı ve İlahiyat Fakültesi İslam Tarihi ve Sanatları Bölümü Öğretim Üyesi), Hakan TANRIÖVER (</w:t>
      </w:r>
      <w:proofErr w:type="spellStart"/>
      <w:r>
        <w:rPr>
          <w:rFonts w:asciiTheme="majorBidi" w:hAnsiTheme="majorBidi" w:cstheme="majorBidi"/>
          <w:color w:val="000000" w:themeColor="text1"/>
          <w:sz w:val="24"/>
          <w:szCs w:val="24"/>
        </w:rPr>
        <w:t>Gazikültür</w:t>
      </w:r>
      <w:proofErr w:type="spellEnd"/>
      <w:r>
        <w:rPr>
          <w:rFonts w:asciiTheme="majorBidi" w:hAnsiTheme="majorBidi" w:cstheme="majorBidi"/>
          <w:color w:val="000000" w:themeColor="text1"/>
          <w:sz w:val="24"/>
          <w:szCs w:val="24"/>
        </w:rPr>
        <w:t xml:space="preserve"> A.Ş. Yönetim Kurulu Başkanı), Prof. Dr. </w:t>
      </w:r>
      <w:proofErr w:type="spellStart"/>
      <w:r>
        <w:rPr>
          <w:rFonts w:asciiTheme="majorBidi" w:hAnsiTheme="majorBidi" w:cstheme="majorBidi"/>
          <w:color w:val="000000" w:themeColor="text1"/>
          <w:sz w:val="24"/>
          <w:szCs w:val="24"/>
        </w:rPr>
        <w:t>Eyyüp</w:t>
      </w:r>
      <w:proofErr w:type="spellEnd"/>
      <w:r>
        <w:rPr>
          <w:rFonts w:asciiTheme="majorBidi" w:hAnsiTheme="majorBidi" w:cstheme="majorBidi"/>
          <w:color w:val="000000" w:themeColor="text1"/>
          <w:sz w:val="24"/>
          <w:szCs w:val="24"/>
        </w:rPr>
        <w:t xml:space="preserve"> TANRIVERDİ (Rektör Danışmanı), Prof. Dr. Halil İbrahim YAKAR (</w:t>
      </w:r>
      <w:proofErr w:type="spellStart"/>
      <w:r>
        <w:rPr>
          <w:rFonts w:asciiTheme="majorBidi" w:hAnsiTheme="majorBidi" w:cstheme="majorBidi"/>
          <w:color w:val="000000" w:themeColor="text1"/>
          <w:sz w:val="24"/>
          <w:szCs w:val="24"/>
        </w:rPr>
        <w:t>Gazikültür</w:t>
      </w:r>
      <w:proofErr w:type="spellEnd"/>
      <w:r>
        <w:rPr>
          <w:rFonts w:asciiTheme="majorBidi" w:hAnsiTheme="majorBidi" w:cstheme="majorBidi"/>
          <w:color w:val="000000" w:themeColor="text1"/>
          <w:sz w:val="24"/>
          <w:szCs w:val="24"/>
        </w:rPr>
        <w:t xml:space="preserve"> A.Ş. Genel Müdürü), Prof. Dr. Mustafa Cevat ATALAY (Gaziantep Üniversitesi Güzel Sanatlar Fakültesi </w:t>
      </w:r>
      <w:r w:rsidR="00ED342A">
        <w:rPr>
          <w:rFonts w:asciiTheme="majorBidi" w:hAnsiTheme="majorBidi" w:cstheme="majorBidi"/>
          <w:color w:val="000000" w:themeColor="text1"/>
          <w:sz w:val="24"/>
          <w:szCs w:val="24"/>
        </w:rPr>
        <w:t>Dekanı</w:t>
      </w:r>
      <w:r>
        <w:rPr>
          <w:rFonts w:asciiTheme="majorBidi" w:hAnsiTheme="majorBidi" w:cstheme="majorBidi"/>
          <w:color w:val="000000" w:themeColor="text1"/>
          <w:sz w:val="24"/>
          <w:szCs w:val="24"/>
        </w:rPr>
        <w:t xml:space="preserve">), Prof. Dr. Mahmut ÇİNAR (Gaziantep Üniversitesi </w:t>
      </w:r>
      <w:proofErr w:type="spellStart"/>
      <w:r>
        <w:rPr>
          <w:rFonts w:asciiTheme="majorBidi" w:hAnsiTheme="majorBidi" w:cstheme="majorBidi"/>
          <w:color w:val="000000" w:themeColor="text1"/>
          <w:sz w:val="24"/>
          <w:szCs w:val="24"/>
        </w:rPr>
        <w:t>Azez</w:t>
      </w:r>
      <w:proofErr w:type="spellEnd"/>
      <w:r>
        <w:rPr>
          <w:rFonts w:asciiTheme="majorBidi" w:hAnsiTheme="majorBidi" w:cstheme="majorBidi"/>
          <w:color w:val="000000" w:themeColor="text1"/>
          <w:sz w:val="24"/>
          <w:szCs w:val="24"/>
        </w:rPr>
        <w:t xml:space="preserve"> İslami İlimler Fakültesi Dekanı ve İlahiyat Fakültesi Temel İslam Bilimleri Öğretim Üyesi). </w:t>
      </w:r>
      <w:r>
        <w:rPr>
          <w:rFonts w:ascii="Times New Roman" w:eastAsia="Times New Roman" w:hAnsi="Times New Roman" w:cs="Times New Roman"/>
          <w:color w:val="000000"/>
          <w:sz w:val="24"/>
          <w:szCs w:val="24"/>
          <w:lang w:eastAsia="tr-TR"/>
        </w:rPr>
        <w:t>Gaziantep Büyükşehir Belediyesi Kültür ve Turizm Daire Başkanı Oya ALPAY, Hüseyin ATEŞ (Gaziantep Büyükşehir Belediyesi Müzeler ve Kütüphane Şube Müdürü).</w:t>
      </w:r>
    </w:p>
    <w:p w:rsidR="001F001A" w:rsidRDefault="001F001A" w:rsidP="001F001A">
      <w:pPr>
        <w:spacing w:after="0" w:line="360" w:lineRule="auto"/>
        <w:jc w:val="both"/>
        <w:rPr>
          <w:rFonts w:asciiTheme="majorBidi" w:hAnsiTheme="majorBidi" w:cstheme="majorBidi"/>
          <w:color w:val="000000" w:themeColor="text1"/>
          <w:sz w:val="24"/>
          <w:szCs w:val="24"/>
        </w:rPr>
      </w:pP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Yarışma Düzenleme Kurulu Başkanı:</w:t>
      </w:r>
      <w:r>
        <w:rPr>
          <w:rFonts w:asciiTheme="majorBidi" w:hAnsiTheme="majorBidi" w:cstheme="majorBidi"/>
          <w:color w:val="000000" w:themeColor="text1"/>
          <w:sz w:val="24"/>
          <w:szCs w:val="24"/>
        </w:rPr>
        <w:t xml:space="preserve"> Doç. Dr. Ayhan Özer (Gaziantep Üniversitesi Güzel Sanatlar Fakültesi Resim Bölüm Başkanı).</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lastRenderedPageBreak/>
        <w:t>Yarışma Düzenleme Kurulu Üyeleri:</w:t>
      </w:r>
      <w:r>
        <w:rPr>
          <w:rFonts w:asciiTheme="majorBidi" w:hAnsiTheme="majorBidi" w:cstheme="majorBidi"/>
          <w:color w:val="000000" w:themeColor="text1"/>
          <w:sz w:val="24"/>
          <w:szCs w:val="24"/>
        </w:rPr>
        <w:t xml:space="preserve"> Doç. Dr. Nazan Avcıoğlu KALEBEK (Gaziantep Üniversitesi Güzel Sanatlar Fakültesi Geleneksel Türk Sanatları Bölüm Başkanı), Doç. Dr. Özcan DEMİR (Gaziantep Üniversitesi Güzel Sanatlar Fakültesi Radyo, Televizyon ve Sinema Bölümü Başkanı), </w:t>
      </w:r>
      <w:proofErr w:type="spellStart"/>
      <w:r>
        <w:rPr>
          <w:rFonts w:asciiTheme="majorBidi" w:hAnsiTheme="majorBidi" w:cstheme="majorBidi"/>
          <w:color w:val="000000" w:themeColor="text1"/>
          <w:sz w:val="24"/>
          <w:szCs w:val="24"/>
        </w:rPr>
        <w:t>Öğr</w:t>
      </w:r>
      <w:proofErr w:type="spellEnd"/>
      <w:r>
        <w:rPr>
          <w:rFonts w:asciiTheme="majorBidi" w:hAnsiTheme="majorBidi" w:cstheme="majorBidi"/>
          <w:color w:val="000000" w:themeColor="text1"/>
          <w:sz w:val="24"/>
          <w:szCs w:val="24"/>
        </w:rPr>
        <w:t xml:space="preserve">. Gör. Dr. İbrahim YILDIZ, </w:t>
      </w:r>
      <w:proofErr w:type="spellStart"/>
      <w:r>
        <w:rPr>
          <w:rFonts w:asciiTheme="majorBidi" w:hAnsiTheme="majorBidi" w:cstheme="majorBidi"/>
          <w:color w:val="000000" w:themeColor="text1"/>
          <w:sz w:val="24"/>
          <w:szCs w:val="24"/>
        </w:rPr>
        <w:t>Öğr</w:t>
      </w:r>
      <w:proofErr w:type="spellEnd"/>
      <w:r>
        <w:rPr>
          <w:rFonts w:asciiTheme="majorBidi" w:hAnsiTheme="majorBidi" w:cstheme="majorBidi"/>
          <w:color w:val="000000" w:themeColor="text1"/>
          <w:sz w:val="24"/>
          <w:szCs w:val="24"/>
        </w:rPr>
        <w:t xml:space="preserve">. Gör. Tuğrul Alpaslan DAMGACI, </w:t>
      </w:r>
      <w:proofErr w:type="spellStart"/>
      <w:r>
        <w:rPr>
          <w:rFonts w:asciiTheme="majorBidi" w:hAnsiTheme="majorBidi" w:cstheme="majorBidi"/>
          <w:color w:val="000000" w:themeColor="text1"/>
          <w:sz w:val="24"/>
          <w:szCs w:val="24"/>
        </w:rPr>
        <w:t>Öğr</w:t>
      </w:r>
      <w:proofErr w:type="spellEnd"/>
      <w:r>
        <w:rPr>
          <w:rFonts w:asciiTheme="majorBidi" w:hAnsiTheme="majorBidi" w:cstheme="majorBidi"/>
          <w:color w:val="000000" w:themeColor="text1"/>
          <w:sz w:val="24"/>
          <w:szCs w:val="24"/>
        </w:rPr>
        <w:t xml:space="preserve">. Gör. Gamze DAMGACI, </w:t>
      </w:r>
      <w:proofErr w:type="spellStart"/>
      <w:r>
        <w:rPr>
          <w:rFonts w:asciiTheme="majorBidi" w:hAnsiTheme="majorBidi" w:cstheme="majorBidi"/>
          <w:color w:val="000000" w:themeColor="text1"/>
          <w:sz w:val="24"/>
          <w:szCs w:val="24"/>
        </w:rPr>
        <w:t>Öğr</w:t>
      </w:r>
      <w:proofErr w:type="spellEnd"/>
      <w:r>
        <w:rPr>
          <w:rFonts w:asciiTheme="majorBidi" w:hAnsiTheme="majorBidi" w:cstheme="majorBidi"/>
          <w:color w:val="000000" w:themeColor="text1"/>
          <w:sz w:val="24"/>
          <w:szCs w:val="24"/>
        </w:rPr>
        <w:t xml:space="preserve">. Gör. </w:t>
      </w:r>
      <w:proofErr w:type="gramStart"/>
      <w:r>
        <w:rPr>
          <w:rFonts w:asciiTheme="majorBidi" w:hAnsiTheme="majorBidi" w:cstheme="majorBidi"/>
          <w:color w:val="000000" w:themeColor="text1"/>
          <w:sz w:val="24"/>
          <w:szCs w:val="24"/>
        </w:rPr>
        <w:t xml:space="preserve">Selçuk OĞUZ, Arş. </w:t>
      </w:r>
      <w:proofErr w:type="gramEnd"/>
      <w:r>
        <w:rPr>
          <w:rFonts w:asciiTheme="majorBidi" w:hAnsiTheme="majorBidi" w:cstheme="majorBidi"/>
          <w:color w:val="000000" w:themeColor="text1"/>
          <w:sz w:val="24"/>
          <w:szCs w:val="24"/>
        </w:rPr>
        <w:t xml:space="preserve">Gör. Dr. İbrahim Halil ÖZKİRİŞÇİ ve Arş. Gör. Bekir BABA. (Gaziantep Üniversitesi Güzel Sanatlar Fakültesi Öğretim Elemanları) </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Ödüller:</w:t>
      </w:r>
      <w:r>
        <w:rPr>
          <w:rFonts w:asciiTheme="majorBidi" w:hAnsiTheme="majorBidi" w:cstheme="majorBidi"/>
          <w:color w:val="000000" w:themeColor="text1"/>
          <w:sz w:val="24"/>
          <w:szCs w:val="24"/>
        </w:rPr>
        <w:t xml:space="preserve"> Her kategoride 3 adet Başarı ödülü (toplamda 15 ödül),  her kategoride 1 adet jüri özel ödülü (toplamda 5 adet ödül) ve her kategoride 15 adet sergileme ödülü (toplamda 75 adet ödül) verilecektir.</w:t>
      </w:r>
    </w:p>
    <w:p w:rsidR="001F001A" w:rsidRDefault="001F001A" w:rsidP="001F001A">
      <w:pPr>
        <w:spacing w:after="0" w:line="360" w:lineRule="auto"/>
        <w:jc w:val="both"/>
        <w:rPr>
          <w:rFonts w:asciiTheme="majorBidi" w:hAnsiTheme="majorBidi" w:cstheme="majorBidi"/>
          <w:color w:val="000000" w:themeColor="text1"/>
          <w:sz w:val="24"/>
          <w:szCs w:val="24"/>
        </w:rPr>
      </w:pPr>
    </w:p>
    <w:p w:rsidR="001F001A" w:rsidRDefault="001F001A" w:rsidP="001F001A">
      <w:pPr>
        <w:spacing w:after="0" w:line="360" w:lineRule="auto"/>
        <w:jc w:val="both"/>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YARIŞMA TAKVİMİ</w:t>
      </w:r>
    </w:p>
    <w:p w:rsidR="001F001A" w:rsidRDefault="001F001A" w:rsidP="001F001A">
      <w:pPr>
        <w:spacing w:after="0" w:line="360" w:lineRule="auto"/>
        <w:jc w:val="both"/>
        <w:rPr>
          <w:rFonts w:asciiTheme="majorBidi" w:hAnsiTheme="majorBidi" w:cstheme="majorBidi"/>
          <w:b/>
          <w:color w:val="000000" w:themeColor="text1"/>
          <w:sz w:val="24"/>
          <w:szCs w:val="24"/>
        </w:rPr>
      </w:pPr>
      <w:bookmarkStart w:id="0" w:name="_GoBack"/>
      <w:bookmarkEnd w:id="0"/>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Yarışmanın başlama tarihi:</w:t>
      </w:r>
      <w:r w:rsidR="009146CE">
        <w:rPr>
          <w:rFonts w:asciiTheme="majorBidi" w:hAnsiTheme="majorBidi" w:cstheme="majorBidi"/>
          <w:color w:val="000000" w:themeColor="text1"/>
          <w:sz w:val="24"/>
          <w:szCs w:val="24"/>
        </w:rPr>
        <w:t xml:space="preserve"> 10Haziran </w:t>
      </w:r>
      <w:r>
        <w:rPr>
          <w:rFonts w:asciiTheme="majorBidi" w:hAnsiTheme="majorBidi" w:cstheme="majorBidi"/>
          <w:color w:val="000000" w:themeColor="text1"/>
          <w:sz w:val="24"/>
          <w:szCs w:val="24"/>
        </w:rPr>
        <w:t>2022</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Başvuru bitiş tarihi:</w:t>
      </w:r>
      <w:r>
        <w:rPr>
          <w:rFonts w:asciiTheme="majorBidi" w:hAnsiTheme="majorBidi" w:cstheme="majorBidi"/>
          <w:color w:val="000000" w:themeColor="text1"/>
          <w:sz w:val="24"/>
          <w:szCs w:val="24"/>
        </w:rPr>
        <w:t xml:space="preserve"> 02 Aralık 2022 mesai bitimine kadar.</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Ödül ve sergilemeye ilişkin seçici kurul nihai toplantı tarihi:</w:t>
      </w:r>
      <w:r>
        <w:rPr>
          <w:rFonts w:asciiTheme="majorBidi" w:hAnsiTheme="majorBidi" w:cstheme="majorBidi"/>
          <w:color w:val="000000" w:themeColor="text1"/>
          <w:sz w:val="24"/>
          <w:szCs w:val="24"/>
        </w:rPr>
        <w:t xml:space="preserve"> 10 Aralık 2022</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Ödül alan ve sergilemeye giren çalışmaların ilanı:</w:t>
      </w:r>
      <w:r>
        <w:rPr>
          <w:rFonts w:asciiTheme="majorBidi" w:hAnsiTheme="majorBidi" w:cstheme="majorBidi"/>
          <w:color w:val="000000" w:themeColor="text1"/>
          <w:sz w:val="24"/>
          <w:szCs w:val="24"/>
        </w:rPr>
        <w:t xml:space="preserve"> 20 Aralık 2022</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Online Sergi:</w:t>
      </w:r>
      <w:r>
        <w:rPr>
          <w:rFonts w:asciiTheme="majorBidi" w:hAnsiTheme="majorBidi" w:cstheme="majorBidi"/>
          <w:color w:val="000000" w:themeColor="text1"/>
          <w:sz w:val="24"/>
          <w:szCs w:val="24"/>
        </w:rPr>
        <w:t xml:space="preserve"> 25 Aralık 2022 www.sanatbilimkultur.com</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Sergi Yeri:</w:t>
      </w:r>
      <w:r>
        <w:rPr>
          <w:rFonts w:asciiTheme="majorBidi" w:hAnsiTheme="majorBidi" w:cstheme="majorBidi"/>
          <w:color w:val="000000" w:themeColor="text1"/>
          <w:sz w:val="24"/>
          <w:szCs w:val="24"/>
        </w:rPr>
        <w:t xml:space="preserve"> Gaziantep Büyükşehir Belediyesi Sanat Merkezi</w:t>
      </w:r>
    </w:p>
    <w:p w:rsidR="001F001A" w:rsidRDefault="001F001A" w:rsidP="001F001A">
      <w:pPr>
        <w:spacing w:after="0" w:line="360" w:lineRule="auto"/>
        <w:jc w:val="both"/>
        <w:rPr>
          <w:rFonts w:asciiTheme="majorBidi" w:hAnsiTheme="majorBidi" w:cstheme="majorBidi"/>
          <w:color w:val="000000" w:themeColor="text1"/>
          <w:sz w:val="24"/>
          <w:szCs w:val="24"/>
        </w:rPr>
      </w:pPr>
    </w:p>
    <w:p w:rsidR="001F001A" w:rsidRDefault="001F001A" w:rsidP="001F001A">
      <w:pPr>
        <w:spacing w:after="0" w:line="360" w:lineRule="auto"/>
        <w:jc w:val="both"/>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A- KATILIM ŞARTLARI</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1</w:t>
      </w:r>
      <w:r>
        <w:rPr>
          <w:rFonts w:asciiTheme="majorBidi" w:hAnsiTheme="majorBidi" w:cstheme="majorBidi"/>
          <w:color w:val="000000" w:themeColor="text1"/>
          <w:sz w:val="24"/>
          <w:szCs w:val="24"/>
        </w:rPr>
        <w:t xml:space="preserve">.Yarışma, Gaziantep Üniversitesi Güzel Sanatlar Fakültesi Resim Bölümü ve </w:t>
      </w:r>
      <w:proofErr w:type="spellStart"/>
      <w:r>
        <w:rPr>
          <w:rFonts w:asciiTheme="majorBidi" w:hAnsiTheme="majorBidi" w:cstheme="majorBidi"/>
          <w:color w:val="000000" w:themeColor="text1"/>
          <w:sz w:val="24"/>
          <w:szCs w:val="24"/>
        </w:rPr>
        <w:t>Gazikültür</w:t>
      </w:r>
      <w:proofErr w:type="spellEnd"/>
      <w:r>
        <w:rPr>
          <w:rFonts w:asciiTheme="majorBidi" w:hAnsiTheme="majorBidi" w:cstheme="majorBidi"/>
          <w:color w:val="000000" w:themeColor="text1"/>
          <w:sz w:val="24"/>
          <w:szCs w:val="24"/>
        </w:rPr>
        <w:t xml:space="preserve"> A.Ş. çalışanları ve Seçici Kurul’da görev alanların birinci derece yakınlarının dışında 18 yaşını doldurmuş tüm katılımcılara açıktır.</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2</w:t>
      </w:r>
      <w:r>
        <w:rPr>
          <w:rFonts w:asciiTheme="majorBidi" w:hAnsiTheme="majorBidi" w:cstheme="majorBidi"/>
          <w:color w:val="000000" w:themeColor="text1"/>
          <w:sz w:val="24"/>
          <w:szCs w:val="24"/>
        </w:rPr>
        <w:t>. Yarışmaya katılacak eserler ile ilgili esaslar yarışma şartnamesi B kısmında yer almaktadır.</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3</w:t>
      </w:r>
      <w:r>
        <w:rPr>
          <w:rFonts w:asciiTheme="majorBidi" w:hAnsiTheme="majorBidi" w:cstheme="majorBidi"/>
          <w:color w:val="000000" w:themeColor="text1"/>
          <w:sz w:val="24"/>
          <w:szCs w:val="24"/>
        </w:rPr>
        <w:t>. Her sanatçı yarışmaya en fazla 3 eserle 2 kategoriye katılabilir.</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4</w:t>
      </w:r>
      <w:r>
        <w:rPr>
          <w:rFonts w:asciiTheme="majorBidi" w:hAnsiTheme="majorBidi" w:cstheme="majorBidi"/>
          <w:color w:val="000000" w:themeColor="text1"/>
          <w:sz w:val="24"/>
          <w:szCs w:val="24"/>
        </w:rPr>
        <w:t>. Konu: Kategoriler ile alakalı konular yarışma şartnamesi B kısmında yer almaktadır.</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5</w:t>
      </w:r>
      <w:r>
        <w:rPr>
          <w:rFonts w:asciiTheme="majorBidi" w:hAnsiTheme="majorBidi" w:cstheme="majorBidi"/>
          <w:color w:val="000000" w:themeColor="text1"/>
          <w:sz w:val="24"/>
          <w:szCs w:val="24"/>
        </w:rPr>
        <w:t>. Yarışmaya katılan eserler daha önce hiçbir yarışmaya katılmamış, ödül almamış veya herhangi bir yerde sergilenmemiş olmalıdır.</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6</w:t>
      </w:r>
      <w:r>
        <w:rPr>
          <w:rFonts w:asciiTheme="majorBidi" w:hAnsiTheme="majorBidi" w:cstheme="majorBidi"/>
          <w:color w:val="000000" w:themeColor="text1"/>
          <w:sz w:val="24"/>
          <w:szCs w:val="24"/>
        </w:rPr>
        <w:t>. Yarışmaya katılacak eserler yarışma takvimine uygun şekilde sanatçı tarafından gönderilir. Sergi ve ödül töreni sonrasında ödül alamayan eserler yarışmacı tarafından teslim alınır veya kargo ile eser sahibine iade edilir. Eserler teslim edilirken veya teslim alınırken mutlaka teslim tesellüm tutanağı ile işlem yapılması zorunludur.</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lastRenderedPageBreak/>
        <w:t>7.</w:t>
      </w:r>
      <w:r>
        <w:rPr>
          <w:rFonts w:asciiTheme="majorBidi" w:hAnsiTheme="majorBidi" w:cstheme="majorBidi"/>
          <w:color w:val="000000" w:themeColor="text1"/>
          <w:sz w:val="24"/>
          <w:szCs w:val="24"/>
        </w:rPr>
        <w:t xml:space="preserve"> Katılımcı, yarışmaya gönderdiği eserin tümüyle kendisine ait olduğunu ve tüm izinlerin alındığını kabul, beyan ve taahhüt eder. Eserin başkasına ait olması durumunda, doğabilecek telif hakkı ihlallerinin hukuki sorumluluğu katılımcıya aittir. Ödül alan katılımcılardan, bu beyan ve kabullerin dışında hareket ettiği anlaşılanlardan elde ettikleri ödül, unvan ve kazanımları geri alınır. Bu durum, diğer yarışmacıların sıralamalarında değişiklik yapılacağı anlamı taşımaz.</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 xml:space="preserve">8. </w:t>
      </w:r>
      <w:r>
        <w:rPr>
          <w:rFonts w:asciiTheme="majorBidi" w:hAnsiTheme="majorBidi" w:cstheme="majorBidi"/>
          <w:color w:val="000000" w:themeColor="text1"/>
          <w:sz w:val="24"/>
          <w:szCs w:val="24"/>
        </w:rPr>
        <w:t>Yarışmaya gönderilecek eserde veya arkasında, hiçbir şekilde isim, imza, mühür vb. tanıtıcı simge kullanılmayacaktır. Eserin arkasına, sağ kenara, 6 haneli rakam ve 1 harften oluşan bir rumuz yazılacaktır (örneğin: “066496 B” gibi.) Sanatçı; isim, soy isim, e-posta adresi, -varsa- internet sitesi, ev telefonu, cep telefonu, yazışma adresi, doğum tarihi, başvurduğu dal ve diğer bilgilerinin yazılı olduğu kâğıdı imzalayıp bir mektup zarfına koyarak ağzını yapıştıracak ve zarfın üzerine de eserin arkasındaki 6 haneli rakam ve 1 harften oluşan bir rumuzu yazacaktır. Eseri teslim ederken veya gönderirken, bu zarfı da birlikte teslim edecektir.</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9.</w:t>
      </w:r>
      <w:r>
        <w:rPr>
          <w:rFonts w:asciiTheme="majorBidi" w:hAnsiTheme="majorBidi" w:cstheme="majorBidi"/>
          <w:color w:val="000000" w:themeColor="text1"/>
          <w:sz w:val="24"/>
          <w:szCs w:val="24"/>
        </w:rPr>
        <w:t xml:space="preserve"> Bilgilerin ve belgelerin eksik olması durumunda başvuru, seçici kurul elemesine girmeden değerlendirme dışı bırakılacaktır</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10.</w:t>
      </w:r>
      <w:r>
        <w:rPr>
          <w:rFonts w:asciiTheme="majorBidi" w:hAnsiTheme="majorBidi" w:cstheme="majorBidi"/>
          <w:color w:val="000000" w:themeColor="text1"/>
          <w:sz w:val="24"/>
          <w:szCs w:val="24"/>
        </w:rPr>
        <w:t xml:space="preserve"> Yarışmaya yurtiçinden katılacak eserler, çerçevesiz, korunaklı biçimde paketlemiş olarak elden ya da posta ile Gaziantep Üniversitesi Güzel Sanatlar Fakültesi Dekanlığı Üniversite Bulvarı 27310 </w:t>
      </w:r>
      <w:proofErr w:type="gramStart"/>
      <w:r>
        <w:rPr>
          <w:rFonts w:asciiTheme="majorBidi" w:hAnsiTheme="majorBidi" w:cstheme="majorBidi"/>
          <w:color w:val="000000" w:themeColor="text1"/>
          <w:sz w:val="24"/>
          <w:szCs w:val="24"/>
        </w:rPr>
        <w:t>Şehitkamil</w:t>
      </w:r>
      <w:proofErr w:type="gramEnd"/>
      <w:r>
        <w:rPr>
          <w:rFonts w:asciiTheme="majorBidi" w:hAnsiTheme="majorBidi" w:cstheme="majorBidi"/>
          <w:color w:val="000000" w:themeColor="text1"/>
          <w:sz w:val="24"/>
          <w:szCs w:val="24"/>
        </w:rPr>
        <w:t>- Gaziantep, TÜRKİYE adresine ulaştırılmalıdır.</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11.</w:t>
      </w:r>
      <w:r>
        <w:rPr>
          <w:rFonts w:asciiTheme="majorBidi" w:hAnsiTheme="majorBidi" w:cstheme="majorBidi"/>
          <w:color w:val="000000" w:themeColor="text1"/>
          <w:sz w:val="24"/>
          <w:szCs w:val="24"/>
        </w:rPr>
        <w:t xml:space="preserve"> Kargo ile yapılacak eser teslimlerinde; kargo ücreti, sigorta ve benzeri giderlerle kargo esnasında meydana gelebilecek hasar ve gecikmeler, katılımcıların sorumluluğunda olup, kargoda zarar gören eserler değerlendirmeye alınmayacaktır.</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12.</w:t>
      </w:r>
      <w:r>
        <w:rPr>
          <w:rFonts w:asciiTheme="majorBidi" w:hAnsiTheme="majorBidi" w:cstheme="majorBidi"/>
          <w:color w:val="000000" w:themeColor="text1"/>
          <w:sz w:val="24"/>
          <w:szCs w:val="24"/>
        </w:rPr>
        <w:t xml:space="preserve"> Yarışmaya gönderilen eserlerin son teslim tarihi 02 Aralık 2022 Cuma günü mesai bitimine kadardır.</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13.</w:t>
      </w:r>
      <w:r>
        <w:rPr>
          <w:rFonts w:asciiTheme="majorBidi" w:hAnsiTheme="majorBidi" w:cstheme="majorBidi"/>
          <w:color w:val="000000" w:themeColor="text1"/>
          <w:sz w:val="24"/>
          <w:szCs w:val="24"/>
        </w:rPr>
        <w:t xml:space="preserve"> Yarışmaya başvuru elden ve kargo yolu ile yapılacaktır. Mail yolu ile yapılan başvurular değerlendirmeye alınmayacaktır.</w:t>
      </w:r>
    </w:p>
    <w:p w:rsidR="001F001A" w:rsidRDefault="001F001A" w:rsidP="001F001A">
      <w:pPr>
        <w:spacing w:after="0" w:line="360" w:lineRule="auto"/>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14.</w:t>
      </w:r>
      <w:r>
        <w:rPr>
          <w:rFonts w:asciiTheme="majorBidi" w:hAnsiTheme="majorBidi" w:cstheme="majorBidi"/>
          <w:color w:val="000000" w:themeColor="text1"/>
          <w:sz w:val="24"/>
          <w:szCs w:val="24"/>
        </w:rPr>
        <w:t xml:space="preserve"> Yarışma sonuçları internet yoluyla duyurulacaktır.</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15.</w:t>
      </w:r>
      <w:r>
        <w:rPr>
          <w:rFonts w:asciiTheme="majorBidi" w:hAnsiTheme="majorBidi" w:cstheme="majorBidi"/>
          <w:color w:val="000000" w:themeColor="text1"/>
          <w:sz w:val="24"/>
          <w:szCs w:val="24"/>
        </w:rPr>
        <w:t xml:space="preserve"> Ödül alan eserler ve sergilemeye değer bulunan eserler 25 Aralık 2022 tarihinde www.sanatbilimkultur.com adresinden duyurulacaktır.</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16.</w:t>
      </w:r>
      <w:r>
        <w:rPr>
          <w:rFonts w:asciiTheme="majorBidi" w:hAnsiTheme="majorBidi" w:cstheme="majorBidi"/>
          <w:color w:val="000000" w:themeColor="text1"/>
          <w:sz w:val="24"/>
          <w:szCs w:val="24"/>
        </w:rPr>
        <w:t xml:space="preserve"> Ödül kazanan eserler ile bağışlanan eserlerin tümü, bütün haklarıyla satın alınmış gibi işlem görür. Gaziantep Üniversitesi Güzel Sanatlar Fakültesi Koleksiyonu’na girer. Eser üzerindeki tüm fikri ve sınai haklar Gaziantep Üniversitesi Güzel Sanatlar Fakültesi ve </w:t>
      </w:r>
      <w:proofErr w:type="spellStart"/>
      <w:r>
        <w:rPr>
          <w:rFonts w:asciiTheme="majorBidi" w:hAnsiTheme="majorBidi" w:cstheme="majorBidi"/>
          <w:color w:val="000000" w:themeColor="text1"/>
          <w:sz w:val="24"/>
          <w:szCs w:val="24"/>
        </w:rPr>
        <w:t>Gazikültür</w:t>
      </w:r>
      <w:proofErr w:type="spellEnd"/>
      <w:r>
        <w:rPr>
          <w:rFonts w:asciiTheme="majorBidi" w:hAnsiTheme="majorBidi" w:cstheme="majorBidi"/>
          <w:color w:val="000000" w:themeColor="text1"/>
          <w:sz w:val="24"/>
          <w:szCs w:val="24"/>
        </w:rPr>
        <w:t xml:space="preserve"> AŞ’ye aittir.</w:t>
      </w:r>
    </w:p>
    <w:p w:rsidR="001F001A" w:rsidRDefault="001F001A" w:rsidP="001F001A">
      <w:pPr>
        <w:spacing w:after="0" w:line="360" w:lineRule="auto"/>
        <w:jc w:val="both"/>
        <w:rPr>
          <w:rFonts w:asciiTheme="majorBidi" w:hAnsiTheme="majorBidi" w:cstheme="majorBidi"/>
          <w:color w:val="000000" w:themeColor="text1"/>
          <w:sz w:val="24"/>
          <w:szCs w:val="24"/>
        </w:rPr>
      </w:pPr>
      <w:proofErr w:type="gramStart"/>
      <w:r>
        <w:rPr>
          <w:rFonts w:asciiTheme="majorBidi" w:hAnsiTheme="majorBidi" w:cstheme="majorBidi"/>
          <w:b/>
          <w:color w:val="000000" w:themeColor="text1"/>
          <w:sz w:val="24"/>
          <w:szCs w:val="24"/>
        </w:rPr>
        <w:lastRenderedPageBreak/>
        <w:t>17.</w:t>
      </w:r>
      <w:r>
        <w:rPr>
          <w:rFonts w:asciiTheme="majorBidi" w:hAnsiTheme="majorBidi" w:cstheme="majorBidi"/>
          <w:color w:val="000000" w:themeColor="text1"/>
          <w:sz w:val="24"/>
          <w:szCs w:val="24"/>
        </w:rPr>
        <w:t xml:space="preserve"> Ödül kazanan eserlerin ile bağışlanan eserlerin telif haklarını devralmak kapsamında, ayrıca bir ücret tabi olmaksızın, Fikir ve Sanat Eserleri Kanunu’ndan doğan, </w:t>
      </w:r>
      <w:proofErr w:type="spellStart"/>
      <w:r>
        <w:rPr>
          <w:rFonts w:asciiTheme="majorBidi" w:hAnsiTheme="majorBidi" w:cstheme="majorBidi"/>
          <w:color w:val="000000" w:themeColor="text1"/>
          <w:sz w:val="24"/>
          <w:szCs w:val="24"/>
        </w:rPr>
        <w:t>FSEK’nin</w:t>
      </w:r>
      <w:proofErr w:type="spellEnd"/>
      <w:r>
        <w:rPr>
          <w:rFonts w:asciiTheme="majorBidi" w:hAnsiTheme="majorBidi" w:cstheme="majorBidi"/>
          <w:color w:val="000000" w:themeColor="text1"/>
          <w:sz w:val="24"/>
          <w:szCs w:val="24"/>
        </w:rPr>
        <w:t xml:space="preserve"> 20, 21, 22, 23, 24 ve 25. maddelerinde yazılı işleme, çoğaltma, yayma, temsil ve işaret, ses ve/veya görüntü nakline yarayan araçlarla umuma iletim (uyduyla ve kabloyla yayın hakkı da dâhil) ve uluslararası mevzuattaki erişilebilir kılma şeklindeki tüm mali hakları, </w:t>
      </w:r>
      <w:proofErr w:type="spellStart"/>
      <w:r>
        <w:rPr>
          <w:rFonts w:asciiTheme="majorBidi" w:hAnsiTheme="majorBidi" w:cstheme="majorBidi"/>
          <w:color w:val="000000" w:themeColor="text1"/>
          <w:sz w:val="24"/>
          <w:szCs w:val="24"/>
        </w:rPr>
        <w:t>FSEK’de</w:t>
      </w:r>
      <w:proofErr w:type="spellEnd"/>
      <w:r>
        <w:rPr>
          <w:rFonts w:asciiTheme="majorBidi" w:hAnsiTheme="majorBidi" w:cstheme="majorBidi"/>
          <w:color w:val="000000" w:themeColor="text1"/>
          <w:sz w:val="24"/>
          <w:szCs w:val="24"/>
        </w:rPr>
        <w:t xml:space="preserve"> tanımlanan yasal koruma süreleri boyunca ve Türkiye ile birlikte tüm dünyada geçerli olacak şekilde sanatçıdan devralınır. </w:t>
      </w:r>
      <w:proofErr w:type="gramEnd"/>
      <w:r>
        <w:rPr>
          <w:rFonts w:asciiTheme="majorBidi" w:hAnsiTheme="majorBidi" w:cstheme="majorBidi"/>
          <w:color w:val="000000" w:themeColor="text1"/>
          <w:sz w:val="24"/>
          <w:szCs w:val="24"/>
        </w:rPr>
        <w:t>İşbu devrin gerçekleştirilebilmesi için ilgililer, talep üzerine, tüm mali hakların devrine ilişkin ekli beyannameyi imzalayacağını kabul ve taahhüt eder.</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18.</w:t>
      </w:r>
      <w:r>
        <w:rPr>
          <w:rFonts w:asciiTheme="majorBidi" w:hAnsiTheme="majorBidi" w:cstheme="majorBidi"/>
          <w:color w:val="000000" w:themeColor="text1"/>
          <w:sz w:val="24"/>
          <w:szCs w:val="24"/>
        </w:rPr>
        <w:t xml:space="preserve"> Bu eserler, Gaziantep Üniversitesi Güzel Sanatlar Fakültesi ve </w:t>
      </w:r>
      <w:proofErr w:type="spellStart"/>
      <w:r>
        <w:rPr>
          <w:rFonts w:asciiTheme="majorBidi" w:hAnsiTheme="majorBidi" w:cstheme="majorBidi"/>
          <w:color w:val="000000" w:themeColor="text1"/>
          <w:sz w:val="24"/>
          <w:szCs w:val="24"/>
        </w:rPr>
        <w:t>Gazikültür</w:t>
      </w:r>
      <w:proofErr w:type="spellEnd"/>
      <w:r>
        <w:rPr>
          <w:rFonts w:asciiTheme="majorBidi" w:hAnsiTheme="majorBidi" w:cstheme="majorBidi"/>
          <w:color w:val="000000" w:themeColor="text1"/>
          <w:sz w:val="24"/>
          <w:szCs w:val="24"/>
        </w:rPr>
        <w:t xml:space="preserve"> AŞ. </w:t>
      </w:r>
      <w:proofErr w:type="gramStart"/>
      <w:r>
        <w:rPr>
          <w:rFonts w:asciiTheme="majorBidi" w:hAnsiTheme="majorBidi" w:cstheme="majorBidi"/>
          <w:color w:val="000000" w:themeColor="text1"/>
          <w:sz w:val="24"/>
          <w:szCs w:val="24"/>
        </w:rPr>
        <w:t>tarafından</w:t>
      </w:r>
      <w:proofErr w:type="gramEnd"/>
      <w:r>
        <w:rPr>
          <w:rFonts w:asciiTheme="majorBidi" w:hAnsiTheme="majorBidi" w:cstheme="majorBidi"/>
          <w:color w:val="000000" w:themeColor="text1"/>
          <w:sz w:val="24"/>
          <w:szCs w:val="24"/>
        </w:rPr>
        <w:t>, diledikleri zaman, sergileme amaçlı olarak ve/veya ürün ambalajları üzerinde görsel malzeme ve/veya duvar ve masa takvimi, afiş, broşür, kartpostal, ajanda gibi sair iletişim, reklam ve tanıtım malzemesi olarak değerlendirilebilecek ve kullanılabilecektir.</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19.</w:t>
      </w:r>
      <w:r>
        <w:rPr>
          <w:rFonts w:asciiTheme="majorBidi" w:hAnsiTheme="majorBidi" w:cstheme="majorBidi"/>
          <w:color w:val="000000" w:themeColor="text1"/>
          <w:sz w:val="24"/>
          <w:szCs w:val="24"/>
        </w:rPr>
        <w:t xml:space="preserve"> Ödül kazanamayan, sergilenmeye değer görülmeyen ya da bağışlanmayan eserler sanatçılara teslim alındıkları yerde ya da masraf ve sorumluluk kendilerine ait olmak üzere kargo ile adreslerine iade edilecektir. Yarışma düzenleme komisyonu, sonuçların açıklamasından sonraki iki ay içinde geri alınmayan eserlerden hiçbir şekilde sorumlu değildir.</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20.</w:t>
      </w:r>
      <w:r>
        <w:rPr>
          <w:rFonts w:asciiTheme="majorBidi" w:hAnsiTheme="majorBidi" w:cstheme="majorBidi"/>
          <w:color w:val="000000" w:themeColor="text1"/>
          <w:sz w:val="24"/>
          <w:szCs w:val="24"/>
        </w:rPr>
        <w:t xml:space="preserve"> Seçici Kurul ödüllerin her bir kategoride tümüne değer eser bulunamaması durumunda, ödül miktarında arttırma, azaltma ve kategori değişikliği yapma hakkına sahiptir.</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21.</w:t>
      </w:r>
      <w:r>
        <w:rPr>
          <w:rFonts w:asciiTheme="majorBidi" w:hAnsiTheme="majorBidi" w:cstheme="majorBidi"/>
          <w:color w:val="000000" w:themeColor="text1"/>
          <w:sz w:val="24"/>
          <w:szCs w:val="24"/>
        </w:rPr>
        <w:t xml:space="preserve"> Eserlerin içerisindeki metinler ve imgeler, genel etik kurallarına uygun olmalı, “özel hayat” konuları içermemeli, küfür, aşağılama vb. ifadeler ile belli kişi, kurum ya da doğrudan kamuoyunu rencide edici içerikte olmamalıdır. Bu tür içerik taşıyan eserler elenecektir. Ancak, yine de sergilenen içerik herhangi bir şikâyete konu olursa, eser sahibi doğacak tüm hukuki yaptırımların muhatabı olacağını baştan kabul eder, sergi komitesi bu içerikten sorumlu değildir.</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22.</w:t>
      </w:r>
      <w:r>
        <w:rPr>
          <w:rFonts w:asciiTheme="majorBidi" w:hAnsiTheme="majorBidi" w:cstheme="majorBidi"/>
          <w:color w:val="000000" w:themeColor="text1"/>
          <w:sz w:val="24"/>
          <w:szCs w:val="24"/>
        </w:rPr>
        <w:t xml:space="preserve"> İhtilaf halinde Gaziantep mahkemeleri yetkilidir.</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23.</w:t>
      </w:r>
      <w:r>
        <w:rPr>
          <w:rFonts w:asciiTheme="majorBidi" w:hAnsiTheme="majorBidi" w:cstheme="majorBidi"/>
          <w:color w:val="000000" w:themeColor="text1"/>
          <w:sz w:val="24"/>
          <w:szCs w:val="24"/>
        </w:rPr>
        <w:t xml:space="preserve"> Bu yarışmaya başvuran ve yarışmaya kabul edilen her sanatçı, yarışmanın bütün koşullarını kabul eder ve şartnamelere uymayı taahhüt eder.</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24.</w:t>
      </w:r>
      <w:r>
        <w:rPr>
          <w:rFonts w:asciiTheme="majorBidi" w:hAnsiTheme="majorBidi" w:cstheme="majorBidi"/>
          <w:color w:val="000000" w:themeColor="text1"/>
          <w:sz w:val="24"/>
          <w:szCs w:val="24"/>
        </w:rPr>
        <w:t xml:space="preserve"> Şartnamede belirtilmeyen hususlarda veya tereddüt halinde düzenleme kurulu kararları geçerlidir.</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25.</w:t>
      </w:r>
      <w:r>
        <w:rPr>
          <w:rFonts w:asciiTheme="majorBidi" w:hAnsiTheme="majorBidi" w:cstheme="majorBidi"/>
          <w:color w:val="000000" w:themeColor="text1"/>
          <w:sz w:val="24"/>
          <w:szCs w:val="24"/>
        </w:rPr>
        <w:t xml:space="preserve">  Düzenleme Kurulu katılım şartlarını değiştirme hakkını saklı tutar.</w:t>
      </w:r>
    </w:p>
    <w:p w:rsidR="001F001A" w:rsidRDefault="001F001A" w:rsidP="001F001A">
      <w:pPr>
        <w:spacing w:after="0" w:line="36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Ödüllerin Verilmesi: </w:t>
      </w:r>
    </w:p>
    <w:p w:rsidR="001F001A" w:rsidRDefault="001F001A" w:rsidP="001F001A">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Başarı ve Katılım Belgelerinin verilmesi: Eserleri ödüle ve sergilemeye değer bulunan sanatçıların belgeleri mail yolu ile iletilecektir. Ayrıca fiziksel ortamda istenen belgeler </w:t>
      </w:r>
      <w:r>
        <w:rPr>
          <w:rFonts w:asciiTheme="majorBidi" w:hAnsiTheme="majorBidi" w:cstheme="majorBidi"/>
          <w:color w:val="000000" w:themeColor="text1"/>
          <w:sz w:val="24"/>
          <w:szCs w:val="24"/>
        </w:rPr>
        <w:lastRenderedPageBreak/>
        <w:t>Gaziantep Üniversitesi Güzel Sanatlar Fakültesinden elden verilebileceği gibi alıcı ödemeli olarak gönderilebilecektir.</w:t>
      </w:r>
    </w:p>
    <w:p w:rsidR="001F001A" w:rsidRDefault="001F001A" w:rsidP="001F001A">
      <w:pPr>
        <w:rPr>
          <w:sz w:val="24"/>
          <w:szCs w:val="24"/>
        </w:rPr>
      </w:pPr>
    </w:p>
    <w:tbl>
      <w:tblPr>
        <w:tblStyle w:val="TabloKlavuzu"/>
        <w:tblW w:w="0" w:type="auto"/>
        <w:tblInd w:w="0" w:type="dxa"/>
        <w:tblLook w:val="04A0"/>
      </w:tblPr>
      <w:tblGrid>
        <w:gridCol w:w="1437"/>
        <w:gridCol w:w="1658"/>
        <w:gridCol w:w="1615"/>
        <w:gridCol w:w="1564"/>
        <w:gridCol w:w="1663"/>
        <w:gridCol w:w="1351"/>
      </w:tblGrid>
      <w:tr w:rsidR="001F001A" w:rsidTr="001F001A">
        <w:trPr>
          <w:trHeight w:val="757"/>
        </w:trPr>
        <w:tc>
          <w:tcPr>
            <w:tcW w:w="1437"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b/>
                <w:bCs/>
                <w:sz w:val="24"/>
                <w:szCs w:val="24"/>
              </w:rPr>
            </w:pPr>
            <w:r>
              <w:rPr>
                <w:b/>
                <w:bCs/>
                <w:sz w:val="24"/>
                <w:szCs w:val="24"/>
              </w:rPr>
              <w:t>NO</w:t>
            </w:r>
          </w:p>
        </w:tc>
        <w:tc>
          <w:tcPr>
            <w:tcW w:w="1658" w:type="dxa"/>
            <w:tcBorders>
              <w:top w:val="single" w:sz="4" w:space="0" w:color="auto"/>
              <w:left w:val="single" w:sz="4" w:space="0" w:color="auto"/>
              <w:bottom w:val="single" w:sz="4" w:space="0" w:color="auto"/>
              <w:right w:val="single" w:sz="4" w:space="0" w:color="auto"/>
            </w:tcBorders>
            <w:hideMark/>
          </w:tcPr>
          <w:p w:rsidR="001F001A" w:rsidRDefault="001F001A">
            <w:pPr>
              <w:spacing w:after="160" w:line="256" w:lineRule="auto"/>
              <w:jc w:val="both"/>
              <w:rPr>
                <w:b/>
                <w:bCs/>
                <w:sz w:val="24"/>
                <w:szCs w:val="24"/>
              </w:rPr>
            </w:pPr>
            <w:r>
              <w:rPr>
                <w:b/>
                <w:bCs/>
                <w:sz w:val="24"/>
                <w:szCs w:val="24"/>
              </w:rPr>
              <w:t>YARIŞMA</w:t>
            </w:r>
          </w:p>
          <w:p w:rsidR="001F001A" w:rsidRDefault="001F001A">
            <w:pPr>
              <w:spacing w:after="160" w:line="256" w:lineRule="auto"/>
              <w:jc w:val="both"/>
              <w:rPr>
                <w:b/>
                <w:bCs/>
                <w:sz w:val="24"/>
                <w:szCs w:val="24"/>
              </w:rPr>
            </w:pPr>
            <w:r>
              <w:rPr>
                <w:b/>
                <w:bCs/>
                <w:sz w:val="24"/>
                <w:szCs w:val="24"/>
              </w:rPr>
              <w:t>DALI</w:t>
            </w:r>
          </w:p>
        </w:tc>
        <w:tc>
          <w:tcPr>
            <w:tcW w:w="1615" w:type="dxa"/>
            <w:tcBorders>
              <w:top w:val="single" w:sz="4" w:space="0" w:color="auto"/>
              <w:left w:val="single" w:sz="4" w:space="0" w:color="auto"/>
              <w:bottom w:val="single" w:sz="4" w:space="0" w:color="auto"/>
              <w:right w:val="single" w:sz="4" w:space="0" w:color="auto"/>
            </w:tcBorders>
            <w:hideMark/>
          </w:tcPr>
          <w:p w:rsidR="001F001A" w:rsidRDefault="001F001A">
            <w:pPr>
              <w:spacing w:after="160" w:line="256" w:lineRule="auto"/>
              <w:jc w:val="both"/>
              <w:rPr>
                <w:b/>
                <w:bCs/>
                <w:sz w:val="24"/>
                <w:szCs w:val="24"/>
              </w:rPr>
            </w:pPr>
            <w:r>
              <w:rPr>
                <w:b/>
                <w:bCs/>
                <w:sz w:val="24"/>
                <w:szCs w:val="24"/>
              </w:rPr>
              <w:t>3 BAŞARI</w:t>
            </w:r>
          </w:p>
          <w:p w:rsidR="001F001A" w:rsidRDefault="001F001A">
            <w:pPr>
              <w:spacing w:after="160" w:line="256" w:lineRule="auto"/>
              <w:jc w:val="both"/>
              <w:rPr>
                <w:b/>
                <w:bCs/>
                <w:sz w:val="24"/>
                <w:szCs w:val="24"/>
              </w:rPr>
            </w:pPr>
            <w:r>
              <w:rPr>
                <w:b/>
                <w:bCs/>
                <w:sz w:val="24"/>
                <w:szCs w:val="24"/>
              </w:rPr>
              <w:t>ÖDÜLÜ</w:t>
            </w:r>
          </w:p>
        </w:tc>
        <w:tc>
          <w:tcPr>
            <w:tcW w:w="1564" w:type="dxa"/>
            <w:tcBorders>
              <w:top w:val="single" w:sz="4" w:space="0" w:color="auto"/>
              <w:left w:val="single" w:sz="4" w:space="0" w:color="auto"/>
              <w:bottom w:val="single" w:sz="4" w:space="0" w:color="auto"/>
              <w:right w:val="single" w:sz="4" w:space="0" w:color="auto"/>
            </w:tcBorders>
            <w:hideMark/>
          </w:tcPr>
          <w:p w:rsidR="001F001A" w:rsidRDefault="001F001A">
            <w:pPr>
              <w:spacing w:after="160" w:line="256" w:lineRule="auto"/>
              <w:jc w:val="both"/>
              <w:rPr>
                <w:b/>
                <w:bCs/>
                <w:sz w:val="24"/>
                <w:szCs w:val="24"/>
              </w:rPr>
            </w:pPr>
            <w:r>
              <w:rPr>
                <w:b/>
                <w:bCs/>
                <w:sz w:val="24"/>
                <w:szCs w:val="24"/>
              </w:rPr>
              <w:t>1 JÜRİ ÖZEL</w:t>
            </w:r>
          </w:p>
          <w:p w:rsidR="001F001A" w:rsidRDefault="001F001A">
            <w:pPr>
              <w:spacing w:after="160" w:line="256" w:lineRule="auto"/>
              <w:jc w:val="both"/>
              <w:rPr>
                <w:b/>
                <w:bCs/>
                <w:sz w:val="24"/>
                <w:szCs w:val="24"/>
              </w:rPr>
            </w:pPr>
            <w:r>
              <w:rPr>
                <w:b/>
                <w:bCs/>
                <w:sz w:val="24"/>
                <w:szCs w:val="24"/>
              </w:rPr>
              <w:t>ÖDÜLÜ</w:t>
            </w:r>
          </w:p>
        </w:tc>
        <w:tc>
          <w:tcPr>
            <w:tcW w:w="1663" w:type="dxa"/>
            <w:tcBorders>
              <w:top w:val="single" w:sz="4" w:space="0" w:color="auto"/>
              <w:left w:val="single" w:sz="4" w:space="0" w:color="auto"/>
              <w:bottom w:val="single" w:sz="4" w:space="0" w:color="auto"/>
              <w:right w:val="single" w:sz="4" w:space="0" w:color="auto"/>
            </w:tcBorders>
            <w:hideMark/>
          </w:tcPr>
          <w:p w:rsidR="001F001A" w:rsidRDefault="001F001A">
            <w:pPr>
              <w:spacing w:after="160" w:line="256" w:lineRule="auto"/>
              <w:jc w:val="both"/>
              <w:rPr>
                <w:b/>
                <w:bCs/>
                <w:sz w:val="24"/>
                <w:szCs w:val="24"/>
              </w:rPr>
            </w:pPr>
            <w:r>
              <w:rPr>
                <w:b/>
                <w:bCs/>
                <w:sz w:val="24"/>
                <w:szCs w:val="24"/>
              </w:rPr>
              <w:t>15 SERGİLEME</w:t>
            </w:r>
          </w:p>
          <w:p w:rsidR="001F001A" w:rsidRDefault="001F001A">
            <w:pPr>
              <w:spacing w:after="160" w:line="256" w:lineRule="auto"/>
              <w:jc w:val="both"/>
              <w:rPr>
                <w:b/>
                <w:bCs/>
                <w:sz w:val="24"/>
                <w:szCs w:val="24"/>
              </w:rPr>
            </w:pPr>
            <w:r>
              <w:rPr>
                <w:b/>
                <w:bCs/>
                <w:sz w:val="24"/>
                <w:szCs w:val="24"/>
              </w:rPr>
              <w:t>ÖDÜLÜ</w:t>
            </w:r>
          </w:p>
        </w:tc>
        <w:tc>
          <w:tcPr>
            <w:tcW w:w="1351"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tc>
      </w:tr>
      <w:tr w:rsidR="001F001A" w:rsidTr="001F001A">
        <w:trPr>
          <w:trHeight w:val="711"/>
        </w:trPr>
        <w:tc>
          <w:tcPr>
            <w:tcW w:w="1437"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b/>
                <w:bCs/>
                <w:sz w:val="24"/>
                <w:szCs w:val="24"/>
              </w:rPr>
            </w:pPr>
            <w:r>
              <w:rPr>
                <w:b/>
                <w:bCs/>
                <w:sz w:val="24"/>
                <w:szCs w:val="24"/>
              </w:rPr>
              <w:t>1</w:t>
            </w:r>
          </w:p>
        </w:tc>
        <w:tc>
          <w:tcPr>
            <w:tcW w:w="1658"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sz w:val="24"/>
                <w:szCs w:val="24"/>
              </w:rPr>
            </w:pPr>
          </w:p>
          <w:p w:rsidR="001F001A" w:rsidRDefault="001F001A">
            <w:pPr>
              <w:spacing w:after="160" w:line="256" w:lineRule="auto"/>
              <w:jc w:val="both"/>
              <w:rPr>
                <w:b/>
                <w:bCs/>
                <w:sz w:val="24"/>
                <w:szCs w:val="24"/>
              </w:rPr>
            </w:pPr>
            <w:r>
              <w:rPr>
                <w:b/>
                <w:bCs/>
                <w:sz w:val="24"/>
                <w:szCs w:val="24"/>
              </w:rPr>
              <w:t>HAT</w:t>
            </w:r>
          </w:p>
        </w:tc>
        <w:tc>
          <w:tcPr>
            <w:tcW w:w="1615"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sz w:val="24"/>
                <w:szCs w:val="24"/>
              </w:rPr>
            </w:pPr>
          </w:p>
          <w:p w:rsidR="001F001A" w:rsidRDefault="001F001A">
            <w:pPr>
              <w:spacing w:after="160" w:line="256" w:lineRule="auto"/>
              <w:jc w:val="both"/>
              <w:rPr>
                <w:sz w:val="24"/>
                <w:szCs w:val="24"/>
              </w:rPr>
            </w:pPr>
            <w:r>
              <w:rPr>
                <w:b/>
                <w:bCs/>
                <w:sz w:val="24"/>
                <w:szCs w:val="24"/>
              </w:rPr>
              <w:t>20.000TL.</w:t>
            </w:r>
          </w:p>
        </w:tc>
        <w:tc>
          <w:tcPr>
            <w:tcW w:w="1564"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sz w:val="24"/>
                <w:szCs w:val="24"/>
              </w:rPr>
            </w:pPr>
          </w:p>
          <w:p w:rsidR="001F001A" w:rsidRDefault="001F001A">
            <w:pPr>
              <w:spacing w:after="160" w:line="256" w:lineRule="auto"/>
              <w:jc w:val="both"/>
              <w:rPr>
                <w:b/>
                <w:bCs/>
                <w:sz w:val="24"/>
                <w:szCs w:val="24"/>
              </w:rPr>
            </w:pPr>
            <w:r>
              <w:rPr>
                <w:b/>
                <w:bCs/>
                <w:sz w:val="24"/>
                <w:szCs w:val="24"/>
              </w:rPr>
              <w:t>6000TL.</w:t>
            </w:r>
          </w:p>
        </w:tc>
        <w:tc>
          <w:tcPr>
            <w:tcW w:w="1663"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sz w:val="24"/>
                <w:szCs w:val="24"/>
              </w:rPr>
            </w:pPr>
          </w:p>
          <w:p w:rsidR="001F001A" w:rsidRDefault="001F001A">
            <w:pPr>
              <w:spacing w:after="160" w:line="256" w:lineRule="auto"/>
              <w:jc w:val="both"/>
              <w:rPr>
                <w:b/>
                <w:bCs/>
                <w:sz w:val="24"/>
                <w:szCs w:val="24"/>
              </w:rPr>
            </w:pPr>
            <w:r>
              <w:rPr>
                <w:b/>
                <w:bCs/>
                <w:sz w:val="24"/>
                <w:szCs w:val="24"/>
              </w:rPr>
              <w:t>4000TL.</w:t>
            </w:r>
          </w:p>
        </w:tc>
        <w:tc>
          <w:tcPr>
            <w:tcW w:w="1351" w:type="dxa"/>
            <w:tcBorders>
              <w:top w:val="single" w:sz="4" w:space="0" w:color="auto"/>
              <w:left w:val="single" w:sz="4" w:space="0" w:color="auto"/>
              <w:bottom w:val="single" w:sz="4" w:space="0" w:color="auto"/>
              <w:right w:val="single" w:sz="4" w:space="0" w:color="auto"/>
            </w:tcBorders>
            <w:hideMark/>
          </w:tcPr>
          <w:p w:rsidR="001F001A" w:rsidRDefault="001F001A">
            <w:pPr>
              <w:spacing w:after="160" w:line="256" w:lineRule="auto"/>
              <w:jc w:val="both"/>
              <w:rPr>
                <w:sz w:val="24"/>
                <w:szCs w:val="24"/>
              </w:rPr>
            </w:pPr>
            <w:r>
              <w:rPr>
                <w:sz w:val="24"/>
                <w:szCs w:val="24"/>
              </w:rPr>
              <w:t>126.000TL</w:t>
            </w:r>
          </w:p>
        </w:tc>
      </w:tr>
      <w:tr w:rsidR="001F001A" w:rsidTr="001F001A">
        <w:trPr>
          <w:trHeight w:val="631"/>
        </w:trPr>
        <w:tc>
          <w:tcPr>
            <w:tcW w:w="1437"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b/>
                <w:bCs/>
                <w:sz w:val="24"/>
                <w:szCs w:val="24"/>
              </w:rPr>
            </w:pPr>
            <w:r>
              <w:rPr>
                <w:b/>
                <w:bCs/>
                <w:sz w:val="24"/>
                <w:szCs w:val="24"/>
              </w:rPr>
              <w:t>2</w:t>
            </w:r>
          </w:p>
        </w:tc>
        <w:tc>
          <w:tcPr>
            <w:tcW w:w="1658"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sz w:val="24"/>
                <w:szCs w:val="24"/>
              </w:rPr>
            </w:pPr>
          </w:p>
          <w:p w:rsidR="001F001A" w:rsidRDefault="001F001A">
            <w:pPr>
              <w:spacing w:after="160" w:line="256" w:lineRule="auto"/>
              <w:jc w:val="both"/>
              <w:rPr>
                <w:b/>
                <w:bCs/>
                <w:sz w:val="24"/>
                <w:szCs w:val="24"/>
              </w:rPr>
            </w:pPr>
            <w:r>
              <w:rPr>
                <w:b/>
                <w:bCs/>
                <w:sz w:val="24"/>
                <w:szCs w:val="24"/>
              </w:rPr>
              <w:t>TEZHİP</w:t>
            </w:r>
          </w:p>
        </w:tc>
        <w:tc>
          <w:tcPr>
            <w:tcW w:w="1615"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sz w:val="24"/>
                <w:szCs w:val="24"/>
              </w:rPr>
            </w:pPr>
          </w:p>
          <w:p w:rsidR="001F001A" w:rsidRDefault="001F001A">
            <w:pPr>
              <w:spacing w:after="160" w:line="256" w:lineRule="auto"/>
              <w:jc w:val="both"/>
              <w:rPr>
                <w:sz w:val="24"/>
                <w:szCs w:val="24"/>
              </w:rPr>
            </w:pPr>
            <w:r>
              <w:rPr>
                <w:b/>
                <w:bCs/>
                <w:sz w:val="24"/>
                <w:szCs w:val="24"/>
              </w:rPr>
              <w:t>20.000TL.</w:t>
            </w:r>
          </w:p>
        </w:tc>
        <w:tc>
          <w:tcPr>
            <w:tcW w:w="1564"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sz w:val="24"/>
                <w:szCs w:val="24"/>
              </w:rPr>
            </w:pPr>
            <w:r>
              <w:rPr>
                <w:b/>
                <w:bCs/>
                <w:sz w:val="24"/>
                <w:szCs w:val="24"/>
              </w:rPr>
              <w:t>6000TL.</w:t>
            </w:r>
          </w:p>
        </w:tc>
        <w:tc>
          <w:tcPr>
            <w:tcW w:w="1663"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sz w:val="24"/>
                <w:szCs w:val="24"/>
              </w:rPr>
            </w:pPr>
            <w:r>
              <w:rPr>
                <w:b/>
                <w:bCs/>
                <w:sz w:val="24"/>
                <w:szCs w:val="24"/>
              </w:rPr>
              <w:t>4000TL.</w:t>
            </w:r>
          </w:p>
        </w:tc>
        <w:tc>
          <w:tcPr>
            <w:tcW w:w="1351" w:type="dxa"/>
            <w:tcBorders>
              <w:top w:val="single" w:sz="4" w:space="0" w:color="auto"/>
              <w:left w:val="single" w:sz="4" w:space="0" w:color="auto"/>
              <w:bottom w:val="single" w:sz="4" w:space="0" w:color="auto"/>
              <w:right w:val="single" w:sz="4" w:space="0" w:color="auto"/>
            </w:tcBorders>
            <w:hideMark/>
          </w:tcPr>
          <w:p w:rsidR="001F001A" w:rsidRDefault="001F001A">
            <w:pPr>
              <w:spacing w:after="160" w:line="256" w:lineRule="auto"/>
              <w:jc w:val="both"/>
              <w:rPr>
                <w:bCs/>
                <w:sz w:val="24"/>
                <w:szCs w:val="24"/>
              </w:rPr>
            </w:pPr>
            <w:r>
              <w:rPr>
                <w:bCs/>
                <w:sz w:val="24"/>
                <w:szCs w:val="24"/>
              </w:rPr>
              <w:t>126.000TL</w:t>
            </w:r>
          </w:p>
        </w:tc>
      </w:tr>
      <w:tr w:rsidR="001F001A" w:rsidTr="001F001A">
        <w:trPr>
          <w:trHeight w:val="1073"/>
        </w:trPr>
        <w:tc>
          <w:tcPr>
            <w:tcW w:w="1437"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b/>
                <w:bCs/>
                <w:sz w:val="24"/>
                <w:szCs w:val="24"/>
              </w:rPr>
            </w:pPr>
            <w:r>
              <w:rPr>
                <w:b/>
                <w:bCs/>
                <w:sz w:val="24"/>
                <w:szCs w:val="24"/>
              </w:rPr>
              <w:t>3</w:t>
            </w:r>
          </w:p>
        </w:tc>
        <w:tc>
          <w:tcPr>
            <w:tcW w:w="1658"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sz w:val="24"/>
                <w:szCs w:val="24"/>
              </w:rPr>
            </w:pPr>
          </w:p>
          <w:p w:rsidR="001F001A" w:rsidRDefault="001F001A">
            <w:pPr>
              <w:spacing w:after="160" w:line="256" w:lineRule="auto"/>
              <w:jc w:val="both"/>
              <w:rPr>
                <w:b/>
                <w:bCs/>
                <w:sz w:val="24"/>
                <w:szCs w:val="24"/>
              </w:rPr>
            </w:pPr>
            <w:r>
              <w:rPr>
                <w:b/>
                <w:bCs/>
                <w:sz w:val="24"/>
                <w:szCs w:val="24"/>
              </w:rPr>
              <w:t>MİNYATÜR</w:t>
            </w:r>
          </w:p>
        </w:tc>
        <w:tc>
          <w:tcPr>
            <w:tcW w:w="1615"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b/>
                <w:bCs/>
                <w:sz w:val="24"/>
                <w:szCs w:val="24"/>
              </w:rPr>
            </w:pPr>
            <w:r>
              <w:rPr>
                <w:b/>
                <w:bCs/>
                <w:sz w:val="24"/>
                <w:szCs w:val="24"/>
              </w:rPr>
              <w:t>20.000TL.</w:t>
            </w:r>
          </w:p>
          <w:p w:rsidR="001F001A" w:rsidRDefault="001F001A">
            <w:pPr>
              <w:spacing w:after="160" w:line="256" w:lineRule="auto"/>
              <w:jc w:val="both"/>
              <w:rPr>
                <w:sz w:val="24"/>
                <w:szCs w:val="24"/>
              </w:rPr>
            </w:pPr>
          </w:p>
        </w:tc>
        <w:tc>
          <w:tcPr>
            <w:tcW w:w="1564"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sz w:val="24"/>
                <w:szCs w:val="24"/>
              </w:rPr>
            </w:pPr>
            <w:r>
              <w:rPr>
                <w:b/>
                <w:bCs/>
                <w:sz w:val="24"/>
                <w:szCs w:val="24"/>
              </w:rPr>
              <w:t>6000TL.</w:t>
            </w:r>
          </w:p>
        </w:tc>
        <w:tc>
          <w:tcPr>
            <w:tcW w:w="1663"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sz w:val="24"/>
                <w:szCs w:val="24"/>
              </w:rPr>
            </w:pPr>
            <w:r>
              <w:rPr>
                <w:b/>
                <w:bCs/>
                <w:sz w:val="24"/>
                <w:szCs w:val="24"/>
              </w:rPr>
              <w:t>4000TL.</w:t>
            </w:r>
          </w:p>
        </w:tc>
        <w:tc>
          <w:tcPr>
            <w:tcW w:w="1351" w:type="dxa"/>
            <w:tcBorders>
              <w:top w:val="single" w:sz="4" w:space="0" w:color="auto"/>
              <w:left w:val="single" w:sz="4" w:space="0" w:color="auto"/>
              <w:bottom w:val="single" w:sz="4" w:space="0" w:color="auto"/>
              <w:right w:val="single" w:sz="4" w:space="0" w:color="auto"/>
            </w:tcBorders>
            <w:hideMark/>
          </w:tcPr>
          <w:p w:rsidR="001F001A" w:rsidRDefault="001F001A">
            <w:pPr>
              <w:spacing w:after="160" w:line="256" w:lineRule="auto"/>
              <w:jc w:val="both"/>
              <w:rPr>
                <w:b/>
                <w:bCs/>
                <w:sz w:val="24"/>
                <w:szCs w:val="24"/>
              </w:rPr>
            </w:pPr>
            <w:r>
              <w:rPr>
                <w:sz w:val="24"/>
                <w:szCs w:val="24"/>
              </w:rPr>
              <w:t>126.000TL</w:t>
            </w:r>
          </w:p>
        </w:tc>
      </w:tr>
      <w:tr w:rsidR="001F001A" w:rsidTr="001F001A">
        <w:trPr>
          <w:trHeight w:val="685"/>
        </w:trPr>
        <w:tc>
          <w:tcPr>
            <w:tcW w:w="1437"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b/>
                <w:bCs/>
                <w:sz w:val="24"/>
                <w:szCs w:val="24"/>
              </w:rPr>
            </w:pPr>
            <w:r>
              <w:rPr>
                <w:b/>
                <w:bCs/>
                <w:sz w:val="24"/>
                <w:szCs w:val="24"/>
              </w:rPr>
              <w:t>4</w:t>
            </w:r>
          </w:p>
        </w:tc>
        <w:tc>
          <w:tcPr>
            <w:tcW w:w="1658"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sz w:val="24"/>
                <w:szCs w:val="24"/>
              </w:rPr>
            </w:pPr>
          </w:p>
          <w:p w:rsidR="001F001A" w:rsidRDefault="001F001A">
            <w:pPr>
              <w:spacing w:after="160" w:line="256" w:lineRule="auto"/>
              <w:jc w:val="both"/>
              <w:rPr>
                <w:b/>
                <w:bCs/>
                <w:sz w:val="24"/>
                <w:szCs w:val="24"/>
              </w:rPr>
            </w:pPr>
            <w:r>
              <w:rPr>
                <w:b/>
                <w:bCs/>
                <w:sz w:val="24"/>
                <w:szCs w:val="24"/>
              </w:rPr>
              <w:t>EBRU</w:t>
            </w:r>
          </w:p>
        </w:tc>
        <w:tc>
          <w:tcPr>
            <w:tcW w:w="1615"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sz w:val="24"/>
                <w:szCs w:val="24"/>
              </w:rPr>
            </w:pPr>
            <w:r>
              <w:rPr>
                <w:b/>
                <w:bCs/>
                <w:sz w:val="24"/>
                <w:szCs w:val="24"/>
              </w:rPr>
              <w:t>20.000TL.</w:t>
            </w:r>
          </w:p>
        </w:tc>
        <w:tc>
          <w:tcPr>
            <w:tcW w:w="1564"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sz w:val="24"/>
                <w:szCs w:val="24"/>
              </w:rPr>
            </w:pPr>
            <w:r>
              <w:rPr>
                <w:b/>
                <w:bCs/>
                <w:sz w:val="24"/>
                <w:szCs w:val="24"/>
              </w:rPr>
              <w:t>6000TL.</w:t>
            </w:r>
          </w:p>
        </w:tc>
        <w:tc>
          <w:tcPr>
            <w:tcW w:w="1663"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sz w:val="24"/>
                <w:szCs w:val="24"/>
              </w:rPr>
            </w:pPr>
            <w:r>
              <w:rPr>
                <w:b/>
                <w:bCs/>
                <w:sz w:val="24"/>
                <w:szCs w:val="24"/>
              </w:rPr>
              <w:t>4000TL.</w:t>
            </w:r>
          </w:p>
        </w:tc>
        <w:tc>
          <w:tcPr>
            <w:tcW w:w="1351" w:type="dxa"/>
            <w:tcBorders>
              <w:top w:val="single" w:sz="4" w:space="0" w:color="auto"/>
              <w:left w:val="single" w:sz="4" w:space="0" w:color="auto"/>
              <w:bottom w:val="single" w:sz="4" w:space="0" w:color="auto"/>
              <w:right w:val="single" w:sz="4" w:space="0" w:color="auto"/>
            </w:tcBorders>
            <w:hideMark/>
          </w:tcPr>
          <w:p w:rsidR="001F001A" w:rsidRDefault="001F001A">
            <w:pPr>
              <w:spacing w:after="160" w:line="256" w:lineRule="auto"/>
              <w:jc w:val="both"/>
              <w:rPr>
                <w:b/>
                <w:bCs/>
                <w:sz w:val="24"/>
                <w:szCs w:val="24"/>
              </w:rPr>
            </w:pPr>
            <w:r>
              <w:rPr>
                <w:sz w:val="24"/>
                <w:szCs w:val="24"/>
              </w:rPr>
              <w:t>126.000TL</w:t>
            </w:r>
          </w:p>
        </w:tc>
      </w:tr>
      <w:tr w:rsidR="001F001A" w:rsidTr="001F001A">
        <w:trPr>
          <w:trHeight w:val="709"/>
        </w:trPr>
        <w:tc>
          <w:tcPr>
            <w:tcW w:w="1437"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b/>
                <w:bCs/>
                <w:sz w:val="24"/>
                <w:szCs w:val="24"/>
              </w:rPr>
            </w:pPr>
            <w:r>
              <w:rPr>
                <w:b/>
                <w:bCs/>
                <w:sz w:val="24"/>
                <w:szCs w:val="24"/>
              </w:rPr>
              <w:t>5</w:t>
            </w:r>
          </w:p>
        </w:tc>
        <w:tc>
          <w:tcPr>
            <w:tcW w:w="1658"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sz w:val="24"/>
                <w:szCs w:val="24"/>
              </w:rPr>
            </w:pPr>
          </w:p>
          <w:p w:rsidR="001F001A" w:rsidRDefault="001F001A">
            <w:pPr>
              <w:spacing w:after="160" w:line="256" w:lineRule="auto"/>
              <w:jc w:val="both"/>
              <w:rPr>
                <w:b/>
                <w:bCs/>
                <w:sz w:val="24"/>
                <w:szCs w:val="24"/>
              </w:rPr>
            </w:pPr>
            <w:r>
              <w:rPr>
                <w:b/>
                <w:bCs/>
                <w:sz w:val="24"/>
                <w:szCs w:val="24"/>
              </w:rPr>
              <w:t>ÇAĞDAŞ</w:t>
            </w:r>
          </w:p>
          <w:p w:rsidR="001F001A" w:rsidRDefault="001F001A">
            <w:pPr>
              <w:spacing w:after="160" w:line="256" w:lineRule="auto"/>
              <w:jc w:val="both"/>
              <w:rPr>
                <w:sz w:val="24"/>
                <w:szCs w:val="24"/>
              </w:rPr>
            </w:pPr>
            <w:r>
              <w:rPr>
                <w:b/>
                <w:bCs/>
                <w:sz w:val="24"/>
                <w:szCs w:val="24"/>
              </w:rPr>
              <w:t>YORUM</w:t>
            </w:r>
          </w:p>
        </w:tc>
        <w:tc>
          <w:tcPr>
            <w:tcW w:w="1615"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sz w:val="24"/>
                <w:szCs w:val="24"/>
              </w:rPr>
            </w:pPr>
            <w:r>
              <w:rPr>
                <w:b/>
                <w:bCs/>
                <w:sz w:val="24"/>
                <w:szCs w:val="24"/>
              </w:rPr>
              <w:t>20.000TL.</w:t>
            </w:r>
          </w:p>
        </w:tc>
        <w:tc>
          <w:tcPr>
            <w:tcW w:w="1564"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sz w:val="24"/>
                <w:szCs w:val="24"/>
              </w:rPr>
            </w:pPr>
            <w:r>
              <w:rPr>
                <w:b/>
                <w:bCs/>
                <w:sz w:val="24"/>
                <w:szCs w:val="24"/>
              </w:rPr>
              <w:t>6000TL.</w:t>
            </w:r>
          </w:p>
        </w:tc>
        <w:tc>
          <w:tcPr>
            <w:tcW w:w="1663"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sz w:val="24"/>
                <w:szCs w:val="24"/>
              </w:rPr>
            </w:pPr>
            <w:r>
              <w:rPr>
                <w:b/>
                <w:bCs/>
                <w:sz w:val="24"/>
                <w:szCs w:val="24"/>
              </w:rPr>
              <w:t>4000TL.</w:t>
            </w:r>
          </w:p>
        </w:tc>
        <w:tc>
          <w:tcPr>
            <w:tcW w:w="1351" w:type="dxa"/>
            <w:tcBorders>
              <w:top w:val="single" w:sz="4" w:space="0" w:color="auto"/>
              <w:left w:val="single" w:sz="4" w:space="0" w:color="auto"/>
              <w:bottom w:val="single" w:sz="4" w:space="0" w:color="auto"/>
              <w:right w:val="single" w:sz="4" w:space="0" w:color="auto"/>
            </w:tcBorders>
            <w:hideMark/>
          </w:tcPr>
          <w:p w:rsidR="001F001A" w:rsidRDefault="001F001A">
            <w:pPr>
              <w:spacing w:after="160" w:line="256" w:lineRule="auto"/>
              <w:jc w:val="both"/>
              <w:rPr>
                <w:b/>
                <w:bCs/>
                <w:sz w:val="24"/>
                <w:szCs w:val="24"/>
              </w:rPr>
            </w:pPr>
            <w:r>
              <w:rPr>
                <w:sz w:val="24"/>
                <w:szCs w:val="24"/>
              </w:rPr>
              <w:t>126.000TL</w:t>
            </w:r>
          </w:p>
        </w:tc>
      </w:tr>
      <w:tr w:rsidR="001F001A" w:rsidTr="001F001A">
        <w:trPr>
          <w:trHeight w:val="709"/>
        </w:trPr>
        <w:tc>
          <w:tcPr>
            <w:tcW w:w="1437" w:type="dxa"/>
            <w:tcBorders>
              <w:top w:val="single" w:sz="4" w:space="0" w:color="auto"/>
              <w:left w:val="single" w:sz="4" w:space="0" w:color="auto"/>
              <w:bottom w:val="single" w:sz="4" w:space="0" w:color="auto"/>
              <w:right w:val="single" w:sz="4" w:space="0" w:color="auto"/>
            </w:tcBorders>
            <w:hideMark/>
          </w:tcPr>
          <w:p w:rsidR="001F001A" w:rsidRDefault="001F001A">
            <w:pPr>
              <w:spacing w:after="160" w:line="256" w:lineRule="auto"/>
              <w:jc w:val="both"/>
              <w:rPr>
                <w:b/>
                <w:bCs/>
                <w:sz w:val="24"/>
                <w:szCs w:val="24"/>
              </w:rPr>
            </w:pPr>
            <w:r>
              <w:rPr>
                <w:b/>
                <w:bCs/>
                <w:sz w:val="24"/>
                <w:szCs w:val="24"/>
              </w:rPr>
              <w:t>6</w:t>
            </w:r>
          </w:p>
        </w:tc>
        <w:tc>
          <w:tcPr>
            <w:tcW w:w="1658" w:type="dxa"/>
            <w:tcBorders>
              <w:top w:val="single" w:sz="4" w:space="0" w:color="auto"/>
              <w:left w:val="single" w:sz="4" w:space="0" w:color="auto"/>
              <w:bottom w:val="single" w:sz="4" w:space="0" w:color="auto"/>
              <w:right w:val="single" w:sz="4" w:space="0" w:color="auto"/>
            </w:tcBorders>
            <w:hideMark/>
          </w:tcPr>
          <w:p w:rsidR="001F001A" w:rsidRDefault="001F001A">
            <w:pPr>
              <w:spacing w:after="160" w:line="256" w:lineRule="auto"/>
              <w:jc w:val="both"/>
              <w:rPr>
                <w:sz w:val="24"/>
                <w:szCs w:val="24"/>
              </w:rPr>
            </w:pPr>
            <w:r>
              <w:rPr>
                <w:sz w:val="24"/>
                <w:szCs w:val="24"/>
              </w:rPr>
              <w:t>Tasarım Giderleri</w:t>
            </w:r>
          </w:p>
        </w:tc>
        <w:tc>
          <w:tcPr>
            <w:tcW w:w="1615"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tc>
        <w:tc>
          <w:tcPr>
            <w:tcW w:w="1564"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tc>
        <w:tc>
          <w:tcPr>
            <w:tcW w:w="1663"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tc>
        <w:tc>
          <w:tcPr>
            <w:tcW w:w="1351" w:type="dxa"/>
            <w:tcBorders>
              <w:top w:val="single" w:sz="4" w:space="0" w:color="auto"/>
              <w:left w:val="single" w:sz="4" w:space="0" w:color="auto"/>
              <w:bottom w:val="single" w:sz="4" w:space="0" w:color="auto"/>
              <w:right w:val="single" w:sz="4" w:space="0" w:color="auto"/>
            </w:tcBorders>
            <w:hideMark/>
          </w:tcPr>
          <w:p w:rsidR="001F001A" w:rsidRDefault="001F001A">
            <w:pPr>
              <w:spacing w:after="160" w:line="256" w:lineRule="auto"/>
              <w:jc w:val="both"/>
              <w:rPr>
                <w:sz w:val="24"/>
                <w:szCs w:val="24"/>
              </w:rPr>
            </w:pPr>
            <w:r>
              <w:rPr>
                <w:sz w:val="24"/>
                <w:szCs w:val="24"/>
              </w:rPr>
              <w:t>20.000TL</w:t>
            </w:r>
          </w:p>
        </w:tc>
      </w:tr>
      <w:tr w:rsidR="001F001A" w:rsidTr="001F001A">
        <w:trPr>
          <w:trHeight w:val="709"/>
        </w:trPr>
        <w:tc>
          <w:tcPr>
            <w:tcW w:w="7937" w:type="dxa"/>
            <w:gridSpan w:val="5"/>
            <w:tcBorders>
              <w:top w:val="single" w:sz="4" w:space="0" w:color="auto"/>
              <w:left w:val="single" w:sz="4" w:space="0" w:color="auto"/>
              <w:bottom w:val="single" w:sz="4" w:space="0" w:color="auto"/>
              <w:right w:val="single" w:sz="4" w:space="0" w:color="auto"/>
            </w:tcBorders>
            <w:vAlign w:val="center"/>
            <w:hideMark/>
          </w:tcPr>
          <w:p w:rsidR="001F001A" w:rsidRDefault="001F001A">
            <w:pPr>
              <w:spacing w:after="160" w:line="256" w:lineRule="auto"/>
              <w:jc w:val="both"/>
              <w:rPr>
                <w:b/>
                <w:bCs/>
                <w:sz w:val="24"/>
                <w:szCs w:val="24"/>
              </w:rPr>
            </w:pPr>
            <w:r>
              <w:rPr>
                <w:b/>
                <w:bCs/>
                <w:sz w:val="24"/>
                <w:szCs w:val="24"/>
              </w:rPr>
              <w:t>TOPLAM</w:t>
            </w:r>
          </w:p>
        </w:tc>
        <w:tc>
          <w:tcPr>
            <w:tcW w:w="1351" w:type="dxa"/>
            <w:tcBorders>
              <w:top w:val="single" w:sz="4" w:space="0" w:color="auto"/>
              <w:left w:val="single" w:sz="4" w:space="0" w:color="auto"/>
              <w:bottom w:val="single" w:sz="4" w:space="0" w:color="auto"/>
              <w:right w:val="single" w:sz="4" w:space="0" w:color="auto"/>
            </w:tcBorders>
            <w:vAlign w:val="center"/>
            <w:hideMark/>
          </w:tcPr>
          <w:p w:rsidR="001F001A" w:rsidRDefault="001F001A">
            <w:pPr>
              <w:spacing w:after="160" w:line="256" w:lineRule="auto"/>
              <w:jc w:val="both"/>
              <w:rPr>
                <w:sz w:val="24"/>
                <w:szCs w:val="24"/>
              </w:rPr>
            </w:pPr>
            <w:r>
              <w:rPr>
                <w:sz w:val="24"/>
                <w:szCs w:val="24"/>
              </w:rPr>
              <w:t>650.000TL.</w:t>
            </w:r>
          </w:p>
        </w:tc>
      </w:tr>
    </w:tbl>
    <w:p w:rsidR="001F001A" w:rsidRDefault="001F001A" w:rsidP="001F001A">
      <w:pPr>
        <w:jc w:val="both"/>
        <w:rPr>
          <w:sz w:val="24"/>
          <w:szCs w:val="24"/>
        </w:rPr>
      </w:pPr>
    </w:p>
    <w:p w:rsidR="001F001A" w:rsidRDefault="001F001A" w:rsidP="001F001A">
      <w:pPr>
        <w:spacing w:after="0" w:line="360" w:lineRule="auto"/>
        <w:jc w:val="both"/>
        <w:rPr>
          <w:color w:val="000000" w:themeColor="text1"/>
        </w:rPr>
      </w:pPr>
    </w:p>
    <w:p w:rsidR="001F001A" w:rsidRDefault="001F001A" w:rsidP="001F001A">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DEĞERLENDİRME</w:t>
      </w:r>
    </w:p>
    <w:p w:rsidR="001F001A" w:rsidRDefault="001F001A" w:rsidP="001F001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&gt; Değerlendirme iki aşamada yapılır.</w:t>
      </w:r>
    </w:p>
    <w:p w:rsidR="001F001A" w:rsidRDefault="001F001A" w:rsidP="001F001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 Ön Seçici Kurul değerlendirmesi; 07 Aralık 2022 tarihine kadar eserlerin ön değerlendirme komisyonuna ulaşmasıyla, asıl seçici kurulun değerlendirmesi için peyderpey hazırlar, fotoğraflar ve kataloglar.</w:t>
      </w:r>
    </w:p>
    <w:p w:rsidR="001F001A" w:rsidRDefault="001F001A" w:rsidP="001F001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 Seçici Kurul; 10 Aralık 2022 tarihinde toplanarak ön elemeden geçen eserlerin arasından ödül almaya hak kazanan ve sergilenmeye değer bulunan eserleri belirler.</w:t>
      </w:r>
    </w:p>
    <w:p w:rsidR="001F001A" w:rsidRDefault="001F001A" w:rsidP="001F001A">
      <w:pPr>
        <w:spacing w:after="0" w:line="360" w:lineRule="auto"/>
        <w:jc w:val="both"/>
        <w:rPr>
          <w:rFonts w:ascii="Times New Roman" w:hAnsi="Times New Roman" w:cs="Times New Roman"/>
          <w:b/>
          <w:color w:val="000000" w:themeColor="text1"/>
          <w:sz w:val="24"/>
          <w:szCs w:val="24"/>
        </w:rPr>
      </w:pPr>
    </w:p>
    <w:p w:rsidR="001F001A" w:rsidRDefault="001F001A" w:rsidP="001F001A">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SEÇİCİ KURUL</w:t>
      </w:r>
    </w:p>
    <w:p w:rsidR="001F001A" w:rsidRDefault="001F001A" w:rsidP="001F001A">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Ön Seçici Kurul</w:t>
      </w:r>
    </w:p>
    <w:p w:rsidR="001F001A" w:rsidRDefault="001F001A" w:rsidP="001F001A">
      <w:pPr>
        <w:spacing w:after="0"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Öğr</w:t>
      </w:r>
      <w:proofErr w:type="spellEnd"/>
      <w:r>
        <w:rPr>
          <w:rFonts w:ascii="Times New Roman" w:hAnsi="Times New Roman" w:cs="Times New Roman"/>
          <w:color w:val="000000" w:themeColor="text1"/>
          <w:sz w:val="24"/>
          <w:szCs w:val="24"/>
        </w:rPr>
        <w:t>. Gör. Selçuk OĞUZ</w:t>
      </w:r>
    </w:p>
    <w:p w:rsidR="001F001A" w:rsidRDefault="001F001A" w:rsidP="001F001A">
      <w:pPr>
        <w:spacing w:after="0"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Öğr</w:t>
      </w:r>
      <w:proofErr w:type="spellEnd"/>
      <w:r>
        <w:rPr>
          <w:rFonts w:ascii="Times New Roman" w:hAnsi="Times New Roman" w:cs="Times New Roman"/>
          <w:color w:val="000000" w:themeColor="text1"/>
          <w:sz w:val="24"/>
          <w:szCs w:val="24"/>
        </w:rPr>
        <w:t>. Gör. Tuğrul Alpaslan DAMGACI</w:t>
      </w:r>
    </w:p>
    <w:p w:rsidR="001F001A" w:rsidRDefault="001F001A" w:rsidP="001F001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Arş. Gör. Bekir BABA</w:t>
      </w:r>
    </w:p>
    <w:p w:rsidR="001F001A" w:rsidRDefault="001F001A" w:rsidP="001F001A">
      <w:pPr>
        <w:spacing w:after="0" w:line="360" w:lineRule="auto"/>
        <w:jc w:val="both"/>
        <w:rPr>
          <w:rFonts w:ascii="Times New Roman" w:hAnsi="Times New Roman" w:cs="Times New Roman"/>
          <w:b/>
          <w:color w:val="000000" w:themeColor="text1"/>
          <w:sz w:val="24"/>
          <w:szCs w:val="24"/>
        </w:rPr>
      </w:pPr>
    </w:p>
    <w:p w:rsidR="001F001A" w:rsidRDefault="001F001A" w:rsidP="001F001A">
      <w:pPr>
        <w:spacing w:after="0" w:line="360" w:lineRule="auto"/>
        <w:jc w:val="both"/>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Hüsn</w:t>
      </w:r>
      <w:proofErr w:type="spellEnd"/>
      <w:r>
        <w:rPr>
          <w:rFonts w:ascii="Times New Roman" w:hAnsi="Times New Roman" w:cs="Times New Roman"/>
          <w:b/>
          <w:color w:val="000000" w:themeColor="text1"/>
          <w:sz w:val="24"/>
          <w:szCs w:val="24"/>
        </w:rPr>
        <w:t>-i Hat Kurulu</w:t>
      </w:r>
    </w:p>
    <w:p w:rsidR="001F001A" w:rsidRDefault="001F001A" w:rsidP="001F001A">
      <w:pPr>
        <w:pStyle w:val="ListeParagraf"/>
        <w:numPr>
          <w:ilvl w:val="0"/>
          <w:numId w:val="1"/>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Hüseyin GÜNDÜZ</w:t>
      </w:r>
    </w:p>
    <w:p w:rsidR="001F001A" w:rsidRDefault="001F001A" w:rsidP="001F001A">
      <w:pPr>
        <w:pStyle w:val="ListeParagraf"/>
        <w:numPr>
          <w:ilvl w:val="0"/>
          <w:numId w:val="1"/>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Ali Rıza ÖZCAN</w:t>
      </w:r>
    </w:p>
    <w:p w:rsidR="001F001A" w:rsidRDefault="001F001A" w:rsidP="001F001A">
      <w:pPr>
        <w:pStyle w:val="ListeParagraf"/>
        <w:numPr>
          <w:ilvl w:val="0"/>
          <w:numId w:val="1"/>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Erkan BAKIM</w:t>
      </w:r>
    </w:p>
    <w:p w:rsidR="001F001A" w:rsidRDefault="001F001A" w:rsidP="001F001A">
      <w:pPr>
        <w:pStyle w:val="ListeParagraf"/>
        <w:numPr>
          <w:ilvl w:val="0"/>
          <w:numId w:val="1"/>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Yerel Üye: </w:t>
      </w:r>
      <w:r>
        <w:rPr>
          <w:rFonts w:ascii="Times New Roman" w:hAnsi="Times New Roman" w:cs="Times New Roman"/>
          <w:color w:val="FF0000"/>
          <w:sz w:val="24"/>
          <w:szCs w:val="24"/>
        </w:rPr>
        <w:t xml:space="preserve">Füsun </w:t>
      </w:r>
      <w:proofErr w:type="spellStart"/>
      <w:r>
        <w:rPr>
          <w:rFonts w:ascii="Times New Roman" w:hAnsi="Times New Roman" w:cs="Times New Roman"/>
          <w:color w:val="FF0000"/>
          <w:sz w:val="24"/>
          <w:szCs w:val="24"/>
        </w:rPr>
        <w:t>Akşamoğlu</w:t>
      </w:r>
      <w:proofErr w:type="spellEnd"/>
      <w:r>
        <w:rPr>
          <w:rFonts w:ascii="Times New Roman" w:hAnsi="Times New Roman" w:cs="Times New Roman"/>
          <w:color w:val="FF0000"/>
          <w:sz w:val="24"/>
          <w:szCs w:val="24"/>
        </w:rPr>
        <w:t xml:space="preserve"> DOLAŞ</w:t>
      </w:r>
    </w:p>
    <w:p w:rsidR="001F001A" w:rsidRDefault="001F001A" w:rsidP="001F001A">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Tezhip Kurulu</w:t>
      </w:r>
    </w:p>
    <w:p w:rsidR="001F001A" w:rsidRDefault="001F001A" w:rsidP="001F001A">
      <w:pPr>
        <w:pStyle w:val="ListeParagraf"/>
        <w:numPr>
          <w:ilvl w:val="0"/>
          <w:numId w:val="2"/>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Prof. Dr. Faruk TAŞKALE</w:t>
      </w:r>
    </w:p>
    <w:p w:rsidR="001F001A" w:rsidRDefault="001F001A" w:rsidP="001F001A">
      <w:pPr>
        <w:pStyle w:val="ListeParagraf"/>
        <w:numPr>
          <w:ilvl w:val="0"/>
          <w:numId w:val="2"/>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Atilla TURGUT</w:t>
      </w:r>
    </w:p>
    <w:p w:rsidR="001F001A" w:rsidRDefault="001F001A" w:rsidP="001F001A">
      <w:pPr>
        <w:pStyle w:val="ListeParagraf"/>
        <w:numPr>
          <w:ilvl w:val="0"/>
          <w:numId w:val="2"/>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Görevlisi Asiye SÖNMEZ</w:t>
      </w:r>
    </w:p>
    <w:p w:rsidR="001F001A" w:rsidRDefault="001F001A" w:rsidP="001F001A">
      <w:pPr>
        <w:pStyle w:val="ListeParagraf"/>
        <w:numPr>
          <w:ilvl w:val="0"/>
          <w:numId w:val="2"/>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Yerel Üye</w:t>
      </w:r>
    </w:p>
    <w:p w:rsidR="001F001A" w:rsidRDefault="001F001A" w:rsidP="001F001A">
      <w:pPr>
        <w:pStyle w:val="ListeParagraf"/>
        <w:numPr>
          <w:ilvl w:val="0"/>
          <w:numId w:val="2"/>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Yerel Üye</w:t>
      </w:r>
    </w:p>
    <w:p w:rsidR="001F001A" w:rsidRDefault="001F001A" w:rsidP="001F001A">
      <w:pPr>
        <w:pStyle w:val="ListeParagraf"/>
        <w:numPr>
          <w:ilvl w:val="0"/>
          <w:numId w:val="2"/>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Yedek Üye: Nilüfer KURFEYZ</w:t>
      </w:r>
    </w:p>
    <w:p w:rsidR="001F001A" w:rsidRDefault="001F001A" w:rsidP="001F001A">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Minyatür Kurulu</w:t>
      </w:r>
    </w:p>
    <w:p w:rsidR="001F001A" w:rsidRDefault="001F001A" w:rsidP="001F001A">
      <w:pPr>
        <w:pStyle w:val="ListeParagraf"/>
        <w:numPr>
          <w:ilvl w:val="0"/>
          <w:numId w:val="3"/>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Prof. Dr. Münevver ÜÇER</w:t>
      </w:r>
    </w:p>
    <w:p w:rsidR="001F001A" w:rsidRDefault="001F001A" w:rsidP="001F001A">
      <w:pPr>
        <w:pStyle w:val="ListeParagraf"/>
        <w:numPr>
          <w:ilvl w:val="0"/>
          <w:numId w:val="3"/>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Gülçin ANMAÇ</w:t>
      </w:r>
    </w:p>
    <w:p w:rsidR="001F001A" w:rsidRDefault="001F001A" w:rsidP="001F001A">
      <w:pPr>
        <w:pStyle w:val="ListeParagraf"/>
        <w:numPr>
          <w:ilvl w:val="0"/>
          <w:numId w:val="3"/>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Leyla KARA</w:t>
      </w:r>
    </w:p>
    <w:p w:rsidR="001F001A" w:rsidRDefault="001F001A" w:rsidP="001F001A">
      <w:pPr>
        <w:pStyle w:val="ListeParagraf"/>
        <w:numPr>
          <w:ilvl w:val="0"/>
          <w:numId w:val="3"/>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Yerel Üye</w:t>
      </w:r>
    </w:p>
    <w:p w:rsidR="001F001A" w:rsidRDefault="001F001A" w:rsidP="001F001A">
      <w:pPr>
        <w:pStyle w:val="ListeParagraf"/>
        <w:numPr>
          <w:ilvl w:val="0"/>
          <w:numId w:val="3"/>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Yerel Üye</w:t>
      </w:r>
    </w:p>
    <w:p w:rsidR="001F001A" w:rsidRDefault="001F001A" w:rsidP="001F001A">
      <w:pPr>
        <w:pStyle w:val="ListeParagraf"/>
        <w:numPr>
          <w:ilvl w:val="0"/>
          <w:numId w:val="3"/>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Yedek Üye: Betül BİLGİN</w:t>
      </w:r>
    </w:p>
    <w:p w:rsidR="001F001A" w:rsidRDefault="001F001A" w:rsidP="001F001A">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Ebru Kurulu</w:t>
      </w:r>
    </w:p>
    <w:p w:rsidR="001F001A" w:rsidRDefault="001F001A" w:rsidP="001F001A">
      <w:pPr>
        <w:pStyle w:val="ListeParagraf"/>
        <w:numPr>
          <w:ilvl w:val="0"/>
          <w:numId w:val="4"/>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Hikmet BARUTCUGİL</w:t>
      </w:r>
    </w:p>
    <w:p w:rsidR="001F001A" w:rsidRDefault="001F001A" w:rsidP="001F001A">
      <w:pPr>
        <w:pStyle w:val="ListeParagraf"/>
        <w:numPr>
          <w:ilvl w:val="0"/>
          <w:numId w:val="4"/>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Fuat BAŞER</w:t>
      </w:r>
    </w:p>
    <w:p w:rsidR="001F001A" w:rsidRDefault="001F001A" w:rsidP="001F001A">
      <w:pPr>
        <w:pStyle w:val="ListeParagraf"/>
        <w:numPr>
          <w:ilvl w:val="0"/>
          <w:numId w:val="4"/>
        </w:numPr>
        <w:spacing w:after="0" w:line="360" w:lineRule="auto"/>
        <w:jc w:val="both"/>
        <w:rPr>
          <w:rFonts w:ascii="Times New Roman" w:hAnsi="Times New Roman" w:cs="Times New Roman"/>
          <w:b/>
          <w:color w:val="000000" w:themeColor="text1"/>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Görevlisi Atilla CAN</w:t>
      </w:r>
    </w:p>
    <w:p w:rsidR="001F001A" w:rsidRDefault="001F001A" w:rsidP="001F001A">
      <w:pPr>
        <w:pStyle w:val="ListeParagraf"/>
        <w:numPr>
          <w:ilvl w:val="0"/>
          <w:numId w:val="4"/>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Yerel Üye</w:t>
      </w:r>
    </w:p>
    <w:p w:rsidR="001F001A" w:rsidRDefault="001F001A" w:rsidP="001F001A">
      <w:pPr>
        <w:pStyle w:val="ListeParagraf"/>
        <w:numPr>
          <w:ilvl w:val="0"/>
          <w:numId w:val="4"/>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Yerel Üye</w:t>
      </w:r>
    </w:p>
    <w:p w:rsidR="001F001A" w:rsidRDefault="001F001A" w:rsidP="001F001A">
      <w:pPr>
        <w:pStyle w:val="ListeParagraf"/>
        <w:numPr>
          <w:ilvl w:val="0"/>
          <w:numId w:val="4"/>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Yedek Üye: Melis ULUDAĞ</w:t>
      </w:r>
    </w:p>
    <w:p w:rsidR="001F001A" w:rsidRDefault="001F001A" w:rsidP="001F001A">
      <w:pPr>
        <w:spacing w:after="0" w:line="360" w:lineRule="auto"/>
        <w:jc w:val="both"/>
        <w:rPr>
          <w:rFonts w:ascii="Times New Roman" w:hAnsi="Times New Roman" w:cs="Times New Roman"/>
          <w:b/>
          <w:color w:val="000000" w:themeColor="text1"/>
          <w:sz w:val="24"/>
          <w:szCs w:val="24"/>
        </w:rPr>
      </w:pPr>
    </w:p>
    <w:p w:rsidR="001F001A" w:rsidRDefault="001F001A" w:rsidP="001F001A">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Güncel Yorumlar</w:t>
      </w:r>
    </w:p>
    <w:p w:rsidR="001F001A" w:rsidRDefault="001F001A" w:rsidP="001F001A">
      <w:pPr>
        <w:pStyle w:val="ListeParagraf"/>
        <w:numPr>
          <w:ilvl w:val="0"/>
          <w:numId w:val="5"/>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Prof. Dr. Faruk TAŞKALE</w:t>
      </w:r>
    </w:p>
    <w:p w:rsidR="001F001A" w:rsidRDefault="001F001A" w:rsidP="001F001A">
      <w:pPr>
        <w:pStyle w:val="ListeParagraf"/>
        <w:numPr>
          <w:ilvl w:val="0"/>
          <w:numId w:val="5"/>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Prof. Dr. Münevver ÜÇER</w:t>
      </w:r>
    </w:p>
    <w:p w:rsidR="001F001A" w:rsidRDefault="001F001A" w:rsidP="001F001A">
      <w:pPr>
        <w:pStyle w:val="ListeParagraf"/>
        <w:numPr>
          <w:ilvl w:val="0"/>
          <w:numId w:val="5"/>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Hüseyin GÜNDÜZ</w:t>
      </w:r>
    </w:p>
    <w:p w:rsidR="001F001A" w:rsidRDefault="001F001A" w:rsidP="001F001A">
      <w:pPr>
        <w:pStyle w:val="ListeParagraf"/>
        <w:numPr>
          <w:ilvl w:val="0"/>
          <w:numId w:val="5"/>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Yerel Üye</w:t>
      </w:r>
    </w:p>
    <w:p w:rsidR="001F001A" w:rsidRDefault="001F001A" w:rsidP="001F001A">
      <w:pPr>
        <w:pStyle w:val="ListeParagraf"/>
        <w:numPr>
          <w:ilvl w:val="0"/>
          <w:numId w:val="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Yedek Üye: Erkan BAKIM</w:t>
      </w:r>
    </w:p>
    <w:p w:rsidR="001F001A" w:rsidRDefault="001F001A" w:rsidP="001F001A">
      <w:pPr>
        <w:pStyle w:val="ListeParagraf"/>
        <w:spacing w:after="0" w:line="360" w:lineRule="auto"/>
        <w:jc w:val="both"/>
        <w:rPr>
          <w:rFonts w:ascii="Times New Roman" w:hAnsi="Times New Roman" w:cs="Times New Roman"/>
          <w:b/>
          <w:color w:val="000000" w:themeColor="text1"/>
          <w:sz w:val="24"/>
          <w:szCs w:val="24"/>
        </w:rPr>
      </w:pPr>
    </w:p>
    <w:p w:rsidR="001F001A" w:rsidRDefault="001F001A" w:rsidP="001F001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 YARIŞMA ŞARTNAMESİ</w:t>
      </w:r>
    </w:p>
    <w:p w:rsidR="001F001A" w:rsidRDefault="001F001A" w:rsidP="001F001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Tezhip Dalı Yarışma Şartnamesi</w:t>
      </w:r>
    </w:p>
    <w:p w:rsidR="001F001A" w:rsidRDefault="001F001A" w:rsidP="001F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Eserde konu sınırlaması yoktur,</w:t>
      </w:r>
    </w:p>
    <w:p w:rsidR="001F001A" w:rsidRDefault="001F001A" w:rsidP="001F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Eser, çalışma alanı 40x40 cm’den küçük 50x70 cm’den büyük olmayan ölçüler içerisinde yapılacaktır. Ölçü, ana resim içindir. Paspartu ölçüye dâhil değildir.</w:t>
      </w:r>
    </w:p>
    <w:p w:rsidR="001F001A" w:rsidRDefault="001F001A" w:rsidP="001F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Eserde minyatür ve hat olmamalıdır,</w:t>
      </w:r>
    </w:p>
    <w:p w:rsidR="001F001A" w:rsidRDefault="001F001A" w:rsidP="001F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Eserde yardımcı eleman olarak </w:t>
      </w:r>
      <w:proofErr w:type="spellStart"/>
      <w:r>
        <w:rPr>
          <w:rFonts w:ascii="Times New Roman" w:hAnsi="Times New Roman" w:cs="Times New Roman"/>
          <w:color w:val="000000" w:themeColor="text1"/>
          <w:sz w:val="24"/>
          <w:szCs w:val="24"/>
        </w:rPr>
        <w:t>halkârî</w:t>
      </w:r>
      <w:proofErr w:type="spellEnd"/>
      <w:r>
        <w:rPr>
          <w:rFonts w:ascii="Times New Roman" w:hAnsi="Times New Roman" w:cs="Times New Roman"/>
          <w:color w:val="000000" w:themeColor="text1"/>
          <w:sz w:val="24"/>
          <w:szCs w:val="24"/>
        </w:rPr>
        <w:t xml:space="preserve"> de kullanılabilir,</w:t>
      </w:r>
    </w:p>
    <w:p w:rsidR="001F001A" w:rsidRDefault="001F001A" w:rsidP="001F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Eserde altın ve su </w:t>
      </w:r>
      <w:proofErr w:type="gramStart"/>
      <w:r>
        <w:rPr>
          <w:rFonts w:ascii="Times New Roman" w:hAnsi="Times New Roman" w:cs="Times New Roman"/>
          <w:color w:val="000000" w:themeColor="text1"/>
          <w:sz w:val="24"/>
          <w:szCs w:val="24"/>
        </w:rPr>
        <w:t>bazlı</w:t>
      </w:r>
      <w:proofErr w:type="gramEnd"/>
      <w:r>
        <w:rPr>
          <w:rFonts w:ascii="Times New Roman" w:hAnsi="Times New Roman" w:cs="Times New Roman"/>
          <w:color w:val="000000" w:themeColor="text1"/>
          <w:sz w:val="24"/>
          <w:szCs w:val="24"/>
        </w:rPr>
        <w:t xml:space="preserve"> boyalar kullanılmalıdır,</w:t>
      </w:r>
    </w:p>
    <w:p w:rsidR="001F001A" w:rsidRDefault="001F001A" w:rsidP="001F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Eser, </w:t>
      </w:r>
      <w:proofErr w:type="spellStart"/>
      <w:r>
        <w:rPr>
          <w:rFonts w:ascii="Times New Roman" w:hAnsi="Times New Roman" w:cs="Times New Roman"/>
          <w:color w:val="000000" w:themeColor="text1"/>
          <w:sz w:val="24"/>
          <w:szCs w:val="24"/>
        </w:rPr>
        <w:t>murakkaya</w:t>
      </w:r>
      <w:proofErr w:type="spellEnd"/>
      <w:r>
        <w:rPr>
          <w:rFonts w:ascii="Times New Roman" w:hAnsi="Times New Roman" w:cs="Times New Roman"/>
          <w:color w:val="000000" w:themeColor="text1"/>
          <w:sz w:val="24"/>
          <w:szCs w:val="24"/>
        </w:rPr>
        <w:t xml:space="preserve"> yapıştırılmış şekilde, çerçevesiz ve paspartulu olarak teslim edilmelidir.</w:t>
      </w:r>
    </w:p>
    <w:p w:rsidR="001F001A" w:rsidRDefault="001F001A" w:rsidP="001F001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 </w:t>
      </w:r>
      <w:proofErr w:type="spellStart"/>
      <w:r>
        <w:rPr>
          <w:rFonts w:ascii="Times New Roman" w:hAnsi="Times New Roman" w:cs="Times New Roman"/>
          <w:b/>
          <w:color w:val="000000" w:themeColor="text1"/>
          <w:sz w:val="24"/>
          <w:szCs w:val="24"/>
        </w:rPr>
        <w:t>Hüsn</w:t>
      </w:r>
      <w:proofErr w:type="spellEnd"/>
      <w:r>
        <w:rPr>
          <w:rFonts w:ascii="Times New Roman" w:hAnsi="Times New Roman" w:cs="Times New Roman"/>
          <w:b/>
          <w:color w:val="000000" w:themeColor="text1"/>
          <w:sz w:val="24"/>
          <w:szCs w:val="24"/>
        </w:rPr>
        <w:t>-i Hat Dalı Yarışma Şartnamesi</w:t>
      </w:r>
    </w:p>
    <w:p w:rsidR="001F001A" w:rsidRDefault="001F001A" w:rsidP="001F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Eserde konu sınırlaması yoktur.</w:t>
      </w:r>
    </w:p>
    <w:p w:rsidR="001F001A" w:rsidRDefault="001F001A" w:rsidP="001F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Eser, en fazla 50x70 cm kâğıt ölçüleri içerisinde </w:t>
      </w:r>
      <w:proofErr w:type="gramStart"/>
      <w:r>
        <w:rPr>
          <w:rFonts w:ascii="Times New Roman" w:hAnsi="Times New Roman" w:cs="Times New Roman"/>
          <w:color w:val="000000" w:themeColor="text1"/>
          <w:sz w:val="24"/>
          <w:szCs w:val="24"/>
        </w:rPr>
        <w:t>yapılacaktır.Yapılacak</w:t>
      </w:r>
      <w:proofErr w:type="gramEnd"/>
      <w:r>
        <w:rPr>
          <w:rFonts w:ascii="Times New Roman" w:hAnsi="Times New Roman" w:cs="Times New Roman"/>
          <w:color w:val="000000" w:themeColor="text1"/>
          <w:sz w:val="24"/>
          <w:szCs w:val="24"/>
        </w:rPr>
        <w:t xml:space="preserve"> çalışma özgün olmalıdır. Eserin tasarım ve uygulaması sanatçının kendisine ait olmalıdır. </w:t>
      </w:r>
    </w:p>
    <w:p w:rsidR="001F001A" w:rsidRDefault="001F001A" w:rsidP="001F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Eserler “sülüs, celi sülüs”, “talik, celî </w:t>
      </w:r>
      <w:proofErr w:type="spellStart"/>
      <w:r>
        <w:rPr>
          <w:rFonts w:ascii="Times New Roman" w:hAnsi="Times New Roman" w:cs="Times New Roman"/>
          <w:color w:val="000000" w:themeColor="text1"/>
          <w:sz w:val="24"/>
          <w:szCs w:val="24"/>
        </w:rPr>
        <w:t>ta’lîk</w:t>
      </w:r>
      <w:proofErr w:type="spellEnd"/>
      <w:r>
        <w:rPr>
          <w:rFonts w:ascii="Times New Roman" w:hAnsi="Times New Roman" w:cs="Times New Roman"/>
          <w:color w:val="000000" w:themeColor="text1"/>
          <w:sz w:val="24"/>
          <w:szCs w:val="24"/>
        </w:rPr>
        <w:t xml:space="preserve">”, “divani, celî </w:t>
      </w:r>
      <w:proofErr w:type="spellStart"/>
      <w:r>
        <w:rPr>
          <w:rFonts w:ascii="Times New Roman" w:hAnsi="Times New Roman" w:cs="Times New Roman"/>
          <w:color w:val="000000" w:themeColor="text1"/>
          <w:sz w:val="24"/>
          <w:szCs w:val="24"/>
        </w:rPr>
        <w:t>dîvanî</w:t>
      </w:r>
      <w:proofErr w:type="spellEnd"/>
      <w:r>
        <w:rPr>
          <w:rFonts w:ascii="Times New Roman" w:hAnsi="Times New Roman" w:cs="Times New Roman"/>
          <w:color w:val="000000" w:themeColor="text1"/>
          <w:sz w:val="24"/>
          <w:szCs w:val="24"/>
        </w:rPr>
        <w:t>” veya “sülüs-nesih” hatlarıyla yazılabilir, Kalem ölçüleri sanatçının takdirine bırakılmıştır. Yazılar, kıt’a formunda veya farklı bir düzenleme ile yazılabilir.</w:t>
      </w:r>
    </w:p>
    <w:p w:rsidR="001F001A" w:rsidRDefault="001F001A" w:rsidP="001F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Eserler de tezhip olmamalıdır.</w:t>
      </w:r>
    </w:p>
    <w:p w:rsidR="001F001A" w:rsidRDefault="001F001A" w:rsidP="001F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Eser, </w:t>
      </w:r>
      <w:proofErr w:type="spellStart"/>
      <w:r>
        <w:rPr>
          <w:rFonts w:ascii="Times New Roman" w:hAnsi="Times New Roman" w:cs="Times New Roman"/>
          <w:color w:val="000000" w:themeColor="text1"/>
          <w:sz w:val="24"/>
          <w:szCs w:val="24"/>
        </w:rPr>
        <w:t>murakkaya</w:t>
      </w:r>
      <w:proofErr w:type="spellEnd"/>
      <w:r>
        <w:rPr>
          <w:rFonts w:ascii="Times New Roman" w:hAnsi="Times New Roman" w:cs="Times New Roman"/>
          <w:color w:val="000000" w:themeColor="text1"/>
          <w:sz w:val="24"/>
          <w:szCs w:val="24"/>
        </w:rPr>
        <w:t xml:space="preserve"> yapıştırılmadan ve kırılmadan rulo içerisinde teslim edilmelidir,</w:t>
      </w:r>
    </w:p>
    <w:p w:rsidR="001F001A" w:rsidRDefault="001F001A" w:rsidP="001F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Eserin Türkçe metni yarışmacı tanıtım kartı ile gönderilecektir,</w:t>
      </w:r>
    </w:p>
    <w:p w:rsidR="001F001A" w:rsidRDefault="001F001A" w:rsidP="001F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İmla ve yazım kurallarına dikkat edilmeli. Harf noktası eksikliği/fazlalığı, harekeleme hatası vb. kusurların olmamasına dikkat edilmelidir.</w:t>
      </w:r>
    </w:p>
    <w:p w:rsidR="001F001A" w:rsidRDefault="001F001A" w:rsidP="001F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Yazı alanının kenarlarında uygun ölçüde boşluk bırakılmalıdır.</w:t>
      </w:r>
    </w:p>
    <w:p w:rsidR="001F001A" w:rsidRDefault="001F001A" w:rsidP="001F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Eserler de açık renkli aharlı klasik kâğıt kullanılmalıdır.</w:t>
      </w:r>
    </w:p>
    <w:p w:rsidR="001F001A" w:rsidRDefault="001F001A" w:rsidP="001F001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3) Minyatür Dalı Yarışma Şartnamesi</w:t>
      </w:r>
    </w:p>
    <w:p w:rsidR="001F001A" w:rsidRDefault="001F001A" w:rsidP="001F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1.Eserde konu sınırlaması yoktur.</w:t>
      </w:r>
    </w:p>
    <w:p w:rsidR="001F001A" w:rsidRDefault="001F001A" w:rsidP="001F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2.Eser, çalışma alanı 35x50 cm ölçüleri içerisinde yapılacaktır. Ölçü, ana resim içindir. Paspartu ölçüye dâhil değildir.</w:t>
      </w:r>
    </w:p>
    <w:p w:rsidR="001F001A" w:rsidRDefault="001F001A" w:rsidP="001F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Eser konusu ve tasarım özgün olmalıdır.</w:t>
      </w:r>
    </w:p>
    <w:p w:rsidR="001F001A" w:rsidRDefault="001F001A" w:rsidP="001F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Eserde altın ve su </w:t>
      </w:r>
      <w:proofErr w:type="gramStart"/>
      <w:r>
        <w:rPr>
          <w:rFonts w:ascii="Times New Roman" w:hAnsi="Times New Roman" w:cs="Times New Roman"/>
          <w:color w:val="000000" w:themeColor="text1"/>
          <w:sz w:val="24"/>
          <w:szCs w:val="24"/>
        </w:rPr>
        <w:t>bazlı</w:t>
      </w:r>
      <w:proofErr w:type="gramEnd"/>
      <w:r>
        <w:rPr>
          <w:rFonts w:ascii="Times New Roman" w:hAnsi="Times New Roman" w:cs="Times New Roman"/>
          <w:color w:val="000000" w:themeColor="text1"/>
          <w:sz w:val="24"/>
          <w:szCs w:val="24"/>
        </w:rPr>
        <w:t xml:space="preserve"> boyalar kullanılmalıdır.</w:t>
      </w:r>
    </w:p>
    <w:p w:rsidR="001F001A" w:rsidRDefault="001F001A" w:rsidP="001F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Eser, </w:t>
      </w:r>
      <w:proofErr w:type="spellStart"/>
      <w:r>
        <w:rPr>
          <w:rFonts w:ascii="Times New Roman" w:hAnsi="Times New Roman" w:cs="Times New Roman"/>
          <w:color w:val="000000" w:themeColor="text1"/>
          <w:sz w:val="24"/>
          <w:szCs w:val="24"/>
        </w:rPr>
        <w:t>murakkaya</w:t>
      </w:r>
      <w:proofErr w:type="spellEnd"/>
      <w:r>
        <w:rPr>
          <w:rFonts w:ascii="Times New Roman" w:hAnsi="Times New Roman" w:cs="Times New Roman"/>
          <w:color w:val="000000" w:themeColor="text1"/>
          <w:sz w:val="24"/>
          <w:szCs w:val="24"/>
        </w:rPr>
        <w:t xml:space="preserve"> yapıştırılmış şekilde, çerçevesiz ve paspartulu olarak teslim edilmelidir</w:t>
      </w:r>
    </w:p>
    <w:p w:rsidR="001F001A" w:rsidRDefault="001F001A" w:rsidP="001F001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 Ebru Dalı Yarışma Şartnamesi</w:t>
      </w:r>
    </w:p>
    <w:p w:rsidR="001F001A" w:rsidRDefault="001F001A" w:rsidP="001F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1.Eserde tarz sınırlaması yoktur.</w:t>
      </w:r>
    </w:p>
    <w:p w:rsidR="001F001A" w:rsidRDefault="001F001A" w:rsidP="001F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2.Eser, 50x70 cm ölçüleri içerisinde yapılacaktır.</w:t>
      </w:r>
    </w:p>
    <w:p w:rsidR="001F001A" w:rsidRDefault="001F001A" w:rsidP="001F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3.Eserlerde klasik uygulama/tarzlar tercih edilmelidir.</w:t>
      </w:r>
    </w:p>
    <w:p w:rsidR="001F001A" w:rsidRDefault="001F001A" w:rsidP="001F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Eserde minyatür, tezhip gibi öğeler kullanılmamalıdır.</w:t>
      </w:r>
    </w:p>
    <w:p w:rsidR="001F001A" w:rsidRDefault="001F001A" w:rsidP="001F00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Eser, </w:t>
      </w:r>
      <w:proofErr w:type="spellStart"/>
      <w:r>
        <w:rPr>
          <w:rFonts w:ascii="Times New Roman" w:hAnsi="Times New Roman" w:cs="Times New Roman"/>
          <w:color w:val="000000" w:themeColor="text1"/>
          <w:sz w:val="24"/>
          <w:szCs w:val="24"/>
        </w:rPr>
        <w:t>murakkaya</w:t>
      </w:r>
      <w:proofErr w:type="spellEnd"/>
      <w:r>
        <w:rPr>
          <w:rFonts w:ascii="Times New Roman" w:hAnsi="Times New Roman" w:cs="Times New Roman"/>
          <w:color w:val="000000" w:themeColor="text1"/>
          <w:sz w:val="24"/>
          <w:szCs w:val="24"/>
        </w:rPr>
        <w:t xml:space="preserve"> yapıştırılmış şekilde, çerçevesiz ve paspartulu olarak teslim edilmelidir.</w:t>
      </w:r>
    </w:p>
    <w:p w:rsidR="001F001A" w:rsidRDefault="001F001A" w:rsidP="001F001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 Çağdaş yorum Şartnamesi</w:t>
      </w:r>
    </w:p>
    <w:p w:rsidR="001F001A" w:rsidRDefault="001F001A" w:rsidP="001F001A">
      <w:pPr>
        <w:spacing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1.Türk İslam sanatları geleneksel kuralları bozmadan özgün tasarımlarla yorumlanmalıdır:</w:t>
      </w:r>
    </w:p>
    <w:p w:rsidR="001F001A" w:rsidRDefault="001F001A" w:rsidP="001F001A">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Kısa kenarı 50cm den az, uzun kenarı 200cm uzun olmamak kaydıyla, malzeme sınırlaması yoktur.</w:t>
      </w:r>
    </w:p>
    <w:p w:rsidR="001F001A" w:rsidRDefault="001F001A" w:rsidP="001F001A">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Farklı disiplin, teknik ve malzemeler kullanılabilir.</w:t>
      </w:r>
    </w:p>
    <w:p w:rsidR="001F001A" w:rsidRDefault="001F001A" w:rsidP="001F001A">
      <w:pPr>
        <w:spacing w:after="0" w:line="360" w:lineRule="auto"/>
        <w:jc w:val="both"/>
        <w:rPr>
          <w:rFonts w:ascii="Times New Roman" w:hAnsi="Times New Roman" w:cs="Times New Roman"/>
          <w:b/>
          <w:color w:val="000000" w:themeColor="text1"/>
          <w:sz w:val="24"/>
          <w:szCs w:val="24"/>
        </w:rPr>
      </w:pPr>
    </w:p>
    <w:p w:rsidR="001F001A" w:rsidRDefault="001F001A" w:rsidP="001F001A">
      <w:pPr>
        <w:spacing w:after="0" w:line="360" w:lineRule="auto"/>
        <w:jc w:val="both"/>
        <w:rPr>
          <w:b/>
          <w:color w:val="000000" w:themeColor="text1"/>
        </w:rPr>
      </w:pPr>
      <w:r>
        <w:rPr>
          <w:b/>
          <w:color w:val="000000" w:themeColor="text1"/>
        </w:rPr>
        <w:t>SEKRETERYA</w:t>
      </w:r>
    </w:p>
    <w:p w:rsidR="001F001A" w:rsidRDefault="001F001A" w:rsidP="001F001A">
      <w:pPr>
        <w:spacing w:after="0" w:line="360" w:lineRule="auto"/>
        <w:jc w:val="both"/>
        <w:rPr>
          <w:b/>
          <w:color w:val="000000" w:themeColor="text1"/>
        </w:rPr>
      </w:pPr>
      <w:proofErr w:type="spellStart"/>
      <w:r>
        <w:rPr>
          <w:b/>
          <w:color w:val="000000" w:themeColor="text1"/>
        </w:rPr>
        <w:t>Öğr</w:t>
      </w:r>
      <w:proofErr w:type="spellEnd"/>
      <w:r>
        <w:rPr>
          <w:b/>
          <w:color w:val="000000" w:themeColor="text1"/>
        </w:rPr>
        <w:t>. Gör. Selçuk OĞUZ</w:t>
      </w:r>
    </w:p>
    <w:p w:rsidR="001F001A" w:rsidRDefault="001F001A" w:rsidP="001F001A">
      <w:pPr>
        <w:spacing w:after="0" w:line="360" w:lineRule="auto"/>
        <w:jc w:val="both"/>
        <w:rPr>
          <w:b/>
          <w:color w:val="000000" w:themeColor="text1"/>
        </w:rPr>
      </w:pPr>
      <w:proofErr w:type="gramStart"/>
      <w:r>
        <w:rPr>
          <w:b/>
          <w:color w:val="000000" w:themeColor="text1"/>
        </w:rPr>
        <w:t>05548465066</w:t>
      </w:r>
      <w:proofErr w:type="gramEnd"/>
    </w:p>
    <w:p w:rsidR="001F001A" w:rsidRDefault="001F001A" w:rsidP="001F001A">
      <w:pPr>
        <w:spacing w:after="0" w:line="360" w:lineRule="auto"/>
        <w:jc w:val="both"/>
        <w:rPr>
          <w:b/>
          <w:color w:val="000000" w:themeColor="text1"/>
        </w:rPr>
      </w:pPr>
      <w:proofErr w:type="gramStart"/>
      <w:r>
        <w:rPr>
          <w:b/>
          <w:color w:val="000000" w:themeColor="text1"/>
        </w:rPr>
        <w:t>……..</w:t>
      </w:r>
      <w:proofErr w:type="gramEnd"/>
      <w:r>
        <w:rPr>
          <w:b/>
          <w:color w:val="000000" w:themeColor="text1"/>
        </w:rPr>
        <w:t>@gmail.com</w:t>
      </w:r>
    </w:p>
    <w:p w:rsidR="001F001A" w:rsidRDefault="001F001A" w:rsidP="001F001A">
      <w:pPr>
        <w:spacing w:after="0" w:line="360" w:lineRule="auto"/>
        <w:jc w:val="both"/>
        <w:rPr>
          <w:b/>
          <w:color w:val="000000" w:themeColor="text1"/>
        </w:rPr>
      </w:pPr>
    </w:p>
    <w:p w:rsidR="001F001A" w:rsidRDefault="001F001A" w:rsidP="001F001A">
      <w:pPr>
        <w:spacing w:after="0" w:line="360" w:lineRule="auto"/>
        <w:jc w:val="both"/>
        <w:rPr>
          <w:b/>
          <w:color w:val="000000" w:themeColor="text1"/>
        </w:rPr>
      </w:pPr>
    </w:p>
    <w:p w:rsidR="001F001A" w:rsidRDefault="001F001A" w:rsidP="001F001A">
      <w:pPr>
        <w:spacing w:after="0" w:line="360" w:lineRule="auto"/>
        <w:jc w:val="both"/>
        <w:rPr>
          <w:b/>
          <w:color w:val="000000" w:themeColor="text1"/>
        </w:rPr>
      </w:pPr>
    </w:p>
    <w:p w:rsidR="001F001A" w:rsidRDefault="001F001A" w:rsidP="001F001A">
      <w:pPr>
        <w:spacing w:after="0" w:line="360" w:lineRule="auto"/>
        <w:jc w:val="both"/>
        <w:rPr>
          <w:b/>
          <w:color w:val="000000" w:themeColor="text1"/>
        </w:rPr>
      </w:pPr>
    </w:p>
    <w:p w:rsidR="001F001A" w:rsidRDefault="001F001A" w:rsidP="001F001A">
      <w:pPr>
        <w:spacing w:after="0" w:line="360" w:lineRule="auto"/>
        <w:jc w:val="both"/>
        <w:rPr>
          <w:b/>
          <w:color w:val="000000" w:themeColor="text1"/>
        </w:rPr>
      </w:pPr>
    </w:p>
    <w:p w:rsidR="001F001A" w:rsidRDefault="001F001A" w:rsidP="001F001A">
      <w:pPr>
        <w:spacing w:after="0" w:line="360" w:lineRule="auto"/>
        <w:jc w:val="both"/>
        <w:rPr>
          <w:b/>
          <w:color w:val="000000" w:themeColor="text1"/>
        </w:rPr>
      </w:pPr>
    </w:p>
    <w:p w:rsidR="001F001A" w:rsidRDefault="001F001A" w:rsidP="001F001A">
      <w:pPr>
        <w:spacing w:after="0" w:line="360" w:lineRule="auto"/>
        <w:jc w:val="both"/>
        <w:rPr>
          <w:b/>
          <w:color w:val="000000" w:themeColor="text1"/>
        </w:rPr>
      </w:pPr>
    </w:p>
    <w:p w:rsidR="001F001A" w:rsidRDefault="001F001A" w:rsidP="001F001A">
      <w:pPr>
        <w:rPr>
          <w:sz w:val="24"/>
          <w:szCs w:val="24"/>
        </w:rPr>
      </w:pPr>
    </w:p>
    <w:tbl>
      <w:tblPr>
        <w:tblStyle w:val="TabloKlavuzu"/>
        <w:tblW w:w="0" w:type="auto"/>
        <w:tblInd w:w="0" w:type="dxa"/>
        <w:tblLook w:val="04A0"/>
      </w:tblPr>
      <w:tblGrid>
        <w:gridCol w:w="1437"/>
        <w:gridCol w:w="1658"/>
        <w:gridCol w:w="1615"/>
        <w:gridCol w:w="1564"/>
        <w:gridCol w:w="1663"/>
        <w:gridCol w:w="1351"/>
      </w:tblGrid>
      <w:tr w:rsidR="001F001A" w:rsidTr="001F001A">
        <w:trPr>
          <w:trHeight w:val="757"/>
        </w:trPr>
        <w:tc>
          <w:tcPr>
            <w:tcW w:w="1437"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b/>
                <w:bCs/>
                <w:sz w:val="24"/>
                <w:szCs w:val="24"/>
              </w:rPr>
            </w:pPr>
            <w:r>
              <w:rPr>
                <w:b/>
                <w:bCs/>
                <w:sz w:val="24"/>
                <w:szCs w:val="24"/>
              </w:rPr>
              <w:t>NO</w:t>
            </w:r>
          </w:p>
        </w:tc>
        <w:tc>
          <w:tcPr>
            <w:tcW w:w="1658" w:type="dxa"/>
            <w:tcBorders>
              <w:top w:val="single" w:sz="4" w:space="0" w:color="auto"/>
              <w:left w:val="single" w:sz="4" w:space="0" w:color="auto"/>
              <w:bottom w:val="single" w:sz="4" w:space="0" w:color="auto"/>
              <w:right w:val="single" w:sz="4" w:space="0" w:color="auto"/>
            </w:tcBorders>
            <w:hideMark/>
          </w:tcPr>
          <w:p w:rsidR="001F001A" w:rsidRDefault="001F001A">
            <w:pPr>
              <w:spacing w:after="160" w:line="256" w:lineRule="auto"/>
              <w:jc w:val="both"/>
              <w:rPr>
                <w:b/>
                <w:bCs/>
                <w:sz w:val="24"/>
                <w:szCs w:val="24"/>
              </w:rPr>
            </w:pPr>
            <w:r>
              <w:rPr>
                <w:b/>
                <w:bCs/>
                <w:sz w:val="24"/>
                <w:szCs w:val="24"/>
              </w:rPr>
              <w:t>YARIŞMA</w:t>
            </w:r>
          </w:p>
          <w:p w:rsidR="001F001A" w:rsidRDefault="001F001A">
            <w:pPr>
              <w:spacing w:after="160" w:line="256" w:lineRule="auto"/>
              <w:jc w:val="both"/>
              <w:rPr>
                <w:b/>
                <w:bCs/>
                <w:sz w:val="24"/>
                <w:szCs w:val="24"/>
              </w:rPr>
            </w:pPr>
            <w:r>
              <w:rPr>
                <w:b/>
                <w:bCs/>
                <w:sz w:val="24"/>
                <w:szCs w:val="24"/>
              </w:rPr>
              <w:t>DALI</w:t>
            </w:r>
          </w:p>
        </w:tc>
        <w:tc>
          <w:tcPr>
            <w:tcW w:w="1615" w:type="dxa"/>
            <w:tcBorders>
              <w:top w:val="single" w:sz="4" w:space="0" w:color="auto"/>
              <w:left w:val="single" w:sz="4" w:space="0" w:color="auto"/>
              <w:bottom w:val="single" w:sz="4" w:space="0" w:color="auto"/>
              <w:right w:val="single" w:sz="4" w:space="0" w:color="auto"/>
            </w:tcBorders>
            <w:hideMark/>
          </w:tcPr>
          <w:p w:rsidR="001F001A" w:rsidRDefault="001F001A">
            <w:pPr>
              <w:spacing w:after="160" w:line="256" w:lineRule="auto"/>
              <w:jc w:val="both"/>
              <w:rPr>
                <w:b/>
                <w:bCs/>
                <w:sz w:val="24"/>
                <w:szCs w:val="24"/>
              </w:rPr>
            </w:pPr>
            <w:r>
              <w:rPr>
                <w:b/>
                <w:bCs/>
                <w:sz w:val="24"/>
                <w:szCs w:val="24"/>
              </w:rPr>
              <w:t>3 BAŞARI</w:t>
            </w:r>
          </w:p>
          <w:p w:rsidR="001F001A" w:rsidRDefault="001F001A">
            <w:pPr>
              <w:spacing w:after="160" w:line="256" w:lineRule="auto"/>
              <w:jc w:val="both"/>
              <w:rPr>
                <w:b/>
                <w:bCs/>
                <w:sz w:val="24"/>
                <w:szCs w:val="24"/>
              </w:rPr>
            </w:pPr>
            <w:r>
              <w:rPr>
                <w:b/>
                <w:bCs/>
                <w:sz w:val="24"/>
                <w:szCs w:val="24"/>
              </w:rPr>
              <w:t>ÖDÜLÜ</w:t>
            </w:r>
          </w:p>
        </w:tc>
        <w:tc>
          <w:tcPr>
            <w:tcW w:w="1564" w:type="dxa"/>
            <w:tcBorders>
              <w:top w:val="single" w:sz="4" w:space="0" w:color="auto"/>
              <w:left w:val="single" w:sz="4" w:space="0" w:color="auto"/>
              <w:bottom w:val="single" w:sz="4" w:space="0" w:color="auto"/>
              <w:right w:val="single" w:sz="4" w:space="0" w:color="auto"/>
            </w:tcBorders>
            <w:hideMark/>
          </w:tcPr>
          <w:p w:rsidR="001F001A" w:rsidRDefault="001F001A">
            <w:pPr>
              <w:spacing w:after="160" w:line="256" w:lineRule="auto"/>
              <w:jc w:val="both"/>
              <w:rPr>
                <w:b/>
                <w:bCs/>
                <w:sz w:val="24"/>
                <w:szCs w:val="24"/>
              </w:rPr>
            </w:pPr>
            <w:r>
              <w:rPr>
                <w:b/>
                <w:bCs/>
                <w:sz w:val="24"/>
                <w:szCs w:val="24"/>
              </w:rPr>
              <w:t>1 JÜRİ ÖZEL</w:t>
            </w:r>
          </w:p>
          <w:p w:rsidR="001F001A" w:rsidRDefault="001F001A">
            <w:pPr>
              <w:spacing w:after="160" w:line="256" w:lineRule="auto"/>
              <w:jc w:val="both"/>
              <w:rPr>
                <w:b/>
                <w:bCs/>
                <w:sz w:val="24"/>
                <w:szCs w:val="24"/>
              </w:rPr>
            </w:pPr>
            <w:r>
              <w:rPr>
                <w:b/>
                <w:bCs/>
                <w:sz w:val="24"/>
                <w:szCs w:val="24"/>
              </w:rPr>
              <w:t>ÖDÜLÜ</w:t>
            </w:r>
          </w:p>
        </w:tc>
        <w:tc>
          <w:tcPr>
            <w:tcW w:w="1663" w:type="dxa"/>
            <w:tcBorders>
              <w:top w:val="single" w:sz="4" w:space="0" w:color="auto"/>
              <w:left w:val="single" w:sz="4" w:space="0" w:color="auto"/>
              <w:bottom w:val="single" w:sz="4" w:space="0" w:color="auto"/>
              <w:right w:val="single" w:sz="4" w:space="0" w:color="auto"/>
            </w:tcBorders>
            <w:hideMark/>
          </w:tcPr>
          <w:p w:rsidR="001F001A" w:rsidRDefault="001F001A">
            <w:pPr>
              <w:spacing w:after="160" w:line="256" w:lineRule="auto"/>
              <w:jc w:val="both"/>
              <w:rPr>
                <w:b/>
                <w:bCs/>
                <w:sz w:val="24"/>
                <w:szCs w:val="24"/>
              </w:rPr>
            </w:pPr>
            <w:r>
              <w:rPr>
                <w:b/>
                <w:bCs/>
                <w:sz w:val="24"/>
                <w:szCs w:val="24"/>
              </w:rPr>
              <w:t>15 SERGİLEME</w:t>
            </w:r>
          </w:p>
          <w:p w:rsidR="001F001A" w:rsidRDefault="001F001A">
            <w:pPr>
              <w:spacing w:after="160" w:line="256" w:lineRule="auto"/>
              <w:jc w:val="both"/>
              <w:rPr>
                <w:b/>
                <w:bCs/>
                <w:sz w:val="24"/>
                <w:szCs w:val="24"/>
              </w:rPr>
            </w:pPr>
            <w:r>
              <w:rPr>
                <w:b/>
                <w:bCs/>
                <w:sz w:val="24"/>
                <w:szCs w:val="24"/>
              </w:rPr>
              <w:t>ÖDÜLÜ</w:t>
            </w:r>
          </w:p>
        </w:tc>
        <w:tc>
          <w:tcPr>
            <w:tcW w:w="1351"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tc>
      </w:tr>
      <w:tr w:rsidR="001F001A" w:rsidTr="001F001A">
        <w:trPr>
          <w:trHeight w:val="711"/>
        </w:trPr>
        <w:tc>
          <w:tcPr>
            <w:tcW w:w="1437"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b/>
                <w:bCs/>
                <w:sz w:val="24"/>
                <w:szCs w:val="24"/>
              </w:rPr>
            </w:pPr>
            <w:r>
              <w:rPr>
                <w:b/>
                <w:bCs/>
                <w:sz w:val="24"/>
                <w:szCs w:val="24"/>
              </w:rPr>
              <w:t>1</w:t>
            </w:r>
          </w:p>
        </w:tc>
        <w:tc>
          <w:tcPr>
            <w:tcW w:w="1658"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sz w:val="24"/>
                <w:szCs w:val="24"/>
              </w:rPr>
            </w:pPr>
          </w:p>
          <w:p w:rsidR="001F001A" w:rsidRDefault="001F001A">
            <w:pPr>
              <w:spacing w:after="160" w:line="256" w:lineRule="auto"/>
              <w:jc w:val="both"/>
              <w:rPr>
                <w:b/>
                <w:bCs/>
                <w:sz w:val="24"/>
                <w:szCs w:val="24"/>
              </w:rPr>
            </w:pPr>
            <w:r>
              <w:rPr>
                <w:b/>
                <w:bCs/>
                <w:sz w:val="24"/>
                <w:szCs w:val="24"/>
              </w:rPr>
              <w:t>HAT</w:t>
            </w:r>
          </w:p>
        </w:tc>
        <w:tc>
          <w:tcPr>
            <w:tcW w:w="1615"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sz w:val="24"/>
                <w:szCs w:val="24"/>
              </w:rPr>
            </w:pPr>
          </w:p>
          <w:p w:rsidR="001F001A" w:rsidRDefault="001F001A">
            <w:pPr>
              <w:spacing w:after="160" w:line="256" w:lineRule="auto"/>
              <w:jc w:val="both"/>
              <w:rPr>
                <w:sz w:val="24"/>
                <w:szCs w:val="24"/>
              </w:rPr>
            </w:pPr>
            <w:r>
              <w:rPr>
                <w:b/>
                <w:bCs/>
                <w:sz w:val="24"/>
                <w:szCs w:val="24"/>
              </w:rPr>
              <w:t>20.000TL.</w:t>
            </w:r>
          </w:p>
        </w:tc>
        <w:tc>
          <w:tcPr>
            <w:tcW w:w="1564"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sz w:val="24"/>
                <w:szCs w:val="24"/>
              </w:rPr>
            </w:pPr>
          </w:p>
          <w:p w:rsidR="001F001A" w:rsidRDefault="001F001A">
            <w:pPr>
              <w:spacing w:after="160" w:line="256" w:lineRule="auto"/>
              <w:jc w:val="both"/>
              <w:rPr>
                <w:b/>
                <w:bCs/>
                <w:sz w:val="24"/>
                <w:szCs w:val="24"/>
              </w:rPr>
            </w:pPr>
            <w:r>
              <w:rPr>
                <w:b/>
                <w:bCs/>
                <w:sz w:val="24"/>
                <w:szCs w:val="24"/>
              </w:rPr>
              <w:t>6000TL.</w:t>
            </w:r>
          </w:p>
        </w:tc>
        <w:tc>
          <w:tcPr>
            <w:tcW w:w="1663"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sz w:val="24"/>
                <w:szCs w:val="24"/>
              </w:rPr>
            </w:pPr>
          </w:p>
          <w:p w:rsidR="001F001A" w:rsidRDefault="001F001A">
            <w:pPr>
              <w:spacing w:after="160" w:line="256" w:lineRule="auto"/>
              <w:jc w:val="both"/>
              <w:rPr>
                <w:b/>
                <w:bCs/>
                <w:sz w:val="24"/>
                <w:szCs w:val="24"/>
              </w:rPr>
            </w:pPr>
            <w:r>
              <w:rPr>
                <w:b/>
                <w:bCs/>
                <w:sz w:val="24"/>
                <w:szCs w:val="24"/>
              </w:rPr>
              <w:t>4000TL.</w:t>
            </w:r>
          </w:p>
        </w:tc>
        <w:tc>
          <w:tcPr>
            <w:tcW w:w="1351" w:type="dxa"/>
            <w:tcBorders>
              <w:top w:val="single" w:sz="4" w:space="0" w:color="auto"/>
              <w:left w:val="single" w:sz="4" w:space="0" w:color="auto"/>
              <w:bottom w:val="single" w:sz="4" w:space="0" w:color="auto"/>
              <w:right w:val="single" w:sz="4" w:space="0" w:color="auto"/>
            </w:tcBorders>
            <w:hideMark/>
          </w:tcPr>
          <w:p w:rsidR="001F001A" w:rsidRDefault="001F001A">
            <w:pPr>
              <w:spacing w:after="160" w:line="256" w:lineRule="auto"/>
              <w:jc w:val="both"/>
              <w:rPr>
                <w:sz w:val="24"/>
                <w:szCs w:val="24"/>
              </w:rPr>
            </w:pPr>
            <w:r>
              <w:rPr>
                <w:sz w:val="24"/>
                <w:szCs w:val="24"/>
              </w:rPr>
              <w:t>126.000TL</w:t>
            </w:r>
          </w:p>
        </w:tc>
      </w:tr>
      <w:tr w:rsidR="001F001A" w:rsidTr="001F001A">
        <w:trPr>
          <w:trHeight w:val="631"/>
        </w:trPr>
        <w:tc>
          <w:tcPr>
            <w:tcW w:w="1437"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b/>
                <w:bCs/>
                <w:sz w:val="24"/>
                <w:szCs w:val="24"/>
              </w:rPr>
            </w:pPr>
            <w:r>
              <w:rPr>
                <w:b/>
                <w:bCs/>
                <w:sz w:val="24"/>
                <w:szCs w:val="24"/>
              </w:rPr>
              <w:t>2</w:t>
            </w:r>
          </w:p>
        </w:tc>
        <w:tc>
          <w:tcPr>
            <w:tcW w:w="1658"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sz w:val="24"/>
                <w:szCs w:val="24"/>
              </w:rPr>
            </w:pPr>
          </w:p>
          <w:p w:rsidR="001F001A" w:rsidRDefault="001F001A">
            <w:pPr>
              <w:spacing w:after="160" w:line="256" w:lineRule="auto"/>
              <w:jc w:val="both"/>
              <w:rPr>
                <w:b/>
                <w:bCs/>
                <w:sz w:val="24"/>
                <w:szCs w:val="24"/>
              </w:rPr>
            </w:pPr>
            <w:r>
              <w:rPr>
                <w:b/>
                <w:bCs/>
                <w:sz w:val="24"/>
                <w:szCs w:val="24"/>
              </w:rPr>
              <w:t>TEZHİP</w:t>
            </w:r>
          </w:p>
        </w:tc>
        <w:tc>
          <w:tcPr>
            <w:tcW w:w="1615"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sz w:val="24"/>
                <w:szCs w:val="24"/>
              </w:rPr>
            </w:pPr>
          </w:p>
          <w:p w:rsidR="001F001A" w:rsidRDefault="001F001A">
            <w:pPr>
              <w:spacing w:after="160" w:line="256" w:lineRule="auto"/>
              <w:jc w:val="both"/>
              <w:rPr>
                <w:sz w:val="24"/>
                <w:szCs w:val="24"/>
              </w:rPr>
            </w:pPr>
            <w:r>
              <w:rPr>
                <w:b/>
                <w:bCs/>
                <w:sz w:val="24"/>
                <w:szCs w:val="24"/>
              </w:rPr>
              <w:t>20.000TL.</w:t>
            </w:r>
          </w:p>
        </w:tc>
        <w:tc>
          <w:tcPr>
            <w:tcW w:w="1564"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sz w:val="24"/>
                <w:szCs w:val="24"/>
              </w:rPr>
            </w:pPr>
            <w:r>
              <w:rPr>
                <w:b/>
                <w:bCs/>
                <w:sz w:val="24"/>
                <w:szCs w:val="24"/>
              </w:rPr>
              <w:t>6000TL.</w:t>
            </w:r>
          </w:p>
        </w:tc>
        <w:tc>
          <w:tcPr>
            <w:tcW w:w="1663"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sz w:val="24"/>
                <w:szCs w:val="24"/>
              </w:rPr>
            </w:pPr>
            <w:r>
              <w:rPr>
                <w:b/>
                <w:bCs/>
                <w:sz w:val="24"/>
                <w:szCs w:val="24"/>
              </w:rPr>
              <w:t>4000TL.</w:t>
            </w:r>
          </w:p>
        </w:tc>
        <w:tc>
          <w:tcPr>
            <w:tcW w:w="1351" w:type="dxa"/>
            <w:tcBorders>
              <w:top w:val="single" w:sz="4" w:space="0" w:color="auto"/>
              <w:left w:val="single" w:sz="4" w:space="0" w:color="auto"/>
              <w:bottom w:val="single" w:sz="4" w:space="0" w:color="auto"/>
              <w:right w:val="single" w:sz="4" w:space="0" w:color="auto"/>
            </w:tcBorders>
            <w:hideMark/>
          </w:tcPr>
          <w:p w:rsidR="001F001A" w:rsidRDefault="001F001A">
            <w:pPr>
              <w:spacing w:after="160" w:line="256" w:lineRule="auto"/>
              <w:jc w:val="both"/>
              <w:rPr>
                <w:bCs/>
                <w:sz w:val="24"/>
                <w:szCs w:val="24"/>
              </w:rPr>
            </w:pPr>
            <w:r>
              <w:rPr>
                <w:bCs/>
                <w:sz w:val="24"/>
                <w:szCs w:val="24"/>
              </w:rPr>
              <w:t>126.000TL</w:t>
            </w:r>
          </w:p>
        </w:tc>
      </w:tr>
      <w:tr w:rsidR="001F001A" w:rsidTr="001F001A">
        <w:trPr>
          <w:trHeight w:val="1073"/>
        </w:trPr>
        <w:tc>
          <w:tcPr>
            <w:tcW w:w="1437"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b/>
                <w:bCs/>
                <w:sz w:val="24"/>
                <w:szCs w:val="24"/>
              </w:rPr>
            </w:pPr>
            <w:r>
              <w:rPr>
                <w:b/>
                <w:bCs/>
                <w:sz w:val="24"/>
                <w:szCs w:val="24"/>
              </w:rPr>
              <w:t>3</w:t>
            </w:r>
          </w:p>
        </w:tc>
        <w:tc>
          <w:tcPr>
            <w:tcW w:w="1658"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sz w:val="24"/>
                <w:szCs w:val="24"/>
              </w:rPr>
            </w:pPr>
          </w:p>
          <w:p w:rsidR="001F001A" w:rsidRDefault="001F001A">
            <w:pPr>
              <w:spacing w:after="160" w:line="256" w:lineRule="auto"/>
              <w:jc w:val="both"/>
              <w:rPr>
                <w:b/>
                <w:bCs/>
                <w:sz w:val="24"/>
                <w:szCs w:val="24"/>
              </w:rPr>
            </w:pPr>
            <w:r>
              <w:rPr>
                <w:b/>
                <w:bCs/>
                <w:sz w:val="24"/>
                <w:szCs w:val="24"/>
              </w:rPr>
              <w:t>MİNYATÜR</w:t>
            </w:r>
          </w:p>
        </w:tc>
        <w:tc>
          <w:tcPr>
            <w:tcW w:w="1615"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b/>
                <w:bCs/>
                <w:sz w:val="24"/>
                <w:szCs w:val="24"/>
              </w:rPr>
            </w:pPr>
            <w:r>
              <w:rPr>
                <w:b/>
                <w:bCs/>
                <w:sz w:val="24"/>
                <w:szCs w:val="24"/>
              </w:rPr>
              <w:t>20.000TL.</w:t>
            </w:r>
          </w:p>
          <w:p w:rsidR="001F001A" w:rsidRDefault="001F001A">
            <w:pPr>
              <w:spacing w:after="160" w:line="256" w:lineRule="auto"/>
              <w:jc w:val="both"/>
              <w:rPr>
                <w:sz w:val="24"/>
                <w:szCs w:val="24"/>
              </w:rPr>
            </w:pPr>
          </w:p>
        </w:tc>
        <w:tc>
          <w:tcPr>
            <w:tcW w:w="1564"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sz w:val="24"/>
                <w:szCs w:val="24"/>
              </w:rPr>
            </w:pPr>
            <w:r>
              <w:rPr>
                <w:b/>
                <w:bCs/>
                <w:sz w:val="24"/>
                <w:szCs w:val="24"/>
              </w:rPr>
              <w:t>6000TL.</w:t>
            </w:r>
          </w:p>
        </w:tc>
        <w:tc>
          <w:tcPr>
            <w:tcW w:w="1663"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sz w:val="24"/>
                <w:szCs w:val="24"/>
              </w:rPr>
            </w:pPr>
            <w:r>
              <w:rPr>
                <w:b/>
                <w:bCs/>
                <w:sz w:val="24"/>
                <w:szCs w:val="24"/>
              </w:rPr>
              <w:t>4000TL.</w:t>
            </w:r>
          </w:p>
        </w:tc>
        <w:tc>
          <w:tcPr>
            <w:tcW w:w="1351" w:type="dxa"/>
            <w:tcBorders>
              <w:top w:val="single" w:sz="4" w:space="0" w:color="auto"/>
              <w:left w:val="single" w:sz="4" w:space="0" w:color="auto"/>
              <w:bottom w:val="single" w:sz="4" w:space="0" w:color="auto"/>
              <w:right w:val="single" w:sz="4" w:space="0" w:color="auto"/>
            </w:tcBorders>
            <w:hideMark/>
          </w:tcPr>
          <w:p w:rsidR="001F001A" w:rsidRDefault="001F001A">
            <w:pPr>
              <w:spacing w:after="160" w:line="256" w:lineRule="auto"/>
              <w:jc w:val="both"/>
              <w:rPr>
                <w:b/>
                <w:bCs/>
                <w:sz w:val="24"/>
                <w:szCs w:val="24"/>
              </w:rPr>
            </w:pPr>
            <w:r>
              <w:rPr>
                <w:sz w:val="24"/>
                <w:szCs w:val="24"/>
              </w:rPr>
              <w:t>126.000TL</w:t>
            </w:r>
          </w:p>
        </w:tc>
      </w:tr>
      <w:tr w:rsidR="001F001A" w:rsidTr="001F001A">
        <w:trPr>
          <w:trHeight w:val="685"/>
        </w:trPr>
        <w:tc>
          <w:tcPr>
            <w:tcW w:w="1437"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b/>
                <w:bCs/>
                <w:sz w:val="24"/>
                <w:szCs w:val="24"/>
              </w:rPr>
            </w:pPr>
            <w:r>
              <w:rPr>
                <w:b/>
                <w:bCs/>
                <w:sz w:val="24"/>
                <w:szCs w:val="24"/>
              </w:rPr>
              <w:t>4</w:t>
            </w:r>
          </w:p>
        </w:tc>
        <w:tc>
          <w:tcPr>
            <w:tcW w:w="1658"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sz w:val="24"/>
                <w:szCs w:val="24"/>
              </w:rPr>
            </w:pPr>
          </w:p>
          <w:p w:rsidR="001F001A" w:rsidRDefault="001F001A">
            <w:pPr>
              <w:spacing w:after="160" w:line="256" w:lineRule="auto"/>
              <w:jc w:val="both"/>
              <w:rPr>
                <w:b/>
                <w:bCs/>
                <w:sz w:val="24"/>
                <w:szCs w:val="24"/>
              </w:rPr>
            </w:pPr>
            <w:r>
              <w:rPr>
                <w:b/>
                <w:bCs/>
                <w:sz w:val="24"/>
                <w:szCs w:val="24"/>
              </w:rPr>
              <w:t>EBRU</w:t>
            </w:r>
          </w:p>
        </w:tc>
        <w:tc>
          <w:tcPr>
            <w:tcW w:w="1615"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sz w:val="24"/>
                <w:szCs w:val="24"/>
              </w:rPr>
            </w:pPr>
            <w:r>
              <w:rPr>
                <w:b/>
                <w:bCs/>
                <w:sz w:val="24"/>
                <w:szCs w:val="24"/>
              </w:rPr>
              <w:t>20.000TL.</w:t>
            </w:r>
          </w:p>
        </w:tc>
        <w:tc>
          <w:tcPr>
            <w:tcW w:w="1564"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sz w:val="24"/>
                <w:szCs w:val="24"/>
              </w:rPr>
            </w:pPr>
            <w:r>
              <w:rPr>
                <w:b/>
                <w:bCs/>
                <w:sz w:val="24"/>
                <w:szCs w:val="24"/>
              </w:rPr>
              <w:t>6000TL.</w:t>
            </w:r>
          </w:p>
        </w:tc>
        <w:tc>
          <w:tcPr>
            <w:tcW w:w="1663"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sz w:val="24"/>
                <w:szCs w:val="24"/>
              </w:rPr>
            </w:pPr>
            <w:r>
              <w:rPr>
                <w:b/>
                <w:bCs/>
                <w:sz w:val="24"/>
                <w:szCs w:val="24"/>
              </w:rPr>
              <w:t>4000TL.</w:t>
            </w:r>
          </w:p>
        </w:tc>
        <w:tc>
          <w:tcPr>
            <w:tcW w:w="1351" w:type="dxa"/>
            <w:tcBorders>
              <w:top w:val="single" w:sz="4" w:space="0" w:color="auto"/>
              <w:left w:val="single" w:sz="4" w:space="0" w:color="auto"/>
              <w:bottom w:val="single" w:sz="4" w:space="0" w:color="auto"/>
              <w:right w:val="single" w:sz="4" w:space="0" w:color="auto"/>
            </w:tcBorders>
            <w:hideMark/>
          </w:tcPr>
          <w:p w:rsidR="001F001A" w:rsidRDefault="001F001A">
            <w:pPr>
              <w:spacing w:after="160" w:line="256" w:lineRule="auto"/>
              <w:jc w:val="both"/>
              <w:rPr>
                <w:b/>
                <w:bCs/>
                <w:sz w:val="24"/>
                <w:szCs w:val="24"/>
              </w:rPr>
            </w:pPr>
            <w:r>
              <w:rPr>
                <w:sz w:val="24"/>
                <w:szCs w:val="24"/>
              </w:rPr>
              <w:t>126.000TL</w:t>
            </w:r>
          </w:p>
        </w:tc>
      </w:tr>
      <w:tr w:rsidR="001F001A" w:rsidTr="001F001A">
        <w:trPr>
          <w:trHeight w:val="709"/>
        </w:trPr>
        <w:tc>
          <w:tcPr>
            <w:tcW w:w="1437"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b/>
                <w:bCs/>
                <w:sz w:val="24"/>
                <w:szCs w:val="24"/>
              </w:rPr>
            </w:pPr>
            <w:r>
              <w:rPr>
                <w:b/>
                <w:bCs/>
                <w:sz w:val="24"/>
                <w:szCs w:val="24"/>
              </w:rPr>
              <w:t>5</w:t>
            </w:r>
          </w:p>
        </w:tc>
        <w:tc>
          <w:tcPr>
            <w:tcW w:w="1658"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sz w:val="24"/>
                <w:szCs w:val="24"/>
              </w:rPr>
            </w:pPr>
          </w:p>
          <w:p w:rsidR="001F001A" w:rsidRDefault="001F001A">
            <w:pPr>
              <w:spacing w:after="160" w:line="256" w:lineRule="auto"/>
              <w:jc w:val="both"/>
              <w:rPr>
                <w:b/>
                <w:bCs/>
                <w:sz w:val="24"/>
                <w:szCs w:val="24"/>
              </w:rPr>
            </w:pPr>
            <w:r>
              <w:rPr>
                <w:b/>
                <w:bCs/>
                <w:sz w:val="24"/>
                <w:szCs w:val="24"/>
              </w:rPr>
              <w:t>ÇAĞDAŞ</w:t>
            </w:r>
          </w:p>
          <w:p w:rsidR="001F001A" w:rsidRDefault="001F001A">
            <w:pPr>
              <w:spacing w:after="160" w:line="256" w:lineRule="auto"/>
              <w:jc w:val="both"/>
              <w:rPr>
                <w:sz w:val="24"/>
                <w:szCs w:val="24"/>
              </w:rPr>
            </w:pPr>
            <w:r>
              <w:rPr>
                <w:b/>
                <w:bCs/>
                <w:sz w:val="24"/>
                <w:szCs w:val="24"/>
              </w:rPr>
              <w:t>YORUM</w:t>
            </w:r>
          </w:p>
        </w:tc>
        <w:tc>
          <w:tcPr>
            <w:tcW w:w="1615"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sz w:val="24"/>
                <w:szCs w:val="24"/>
              </w:rPr>
            </w:pPr>
            <w:r>
              <w:rPr>
                <w:b/>
                <w:bCs/>
                <w:sz w:val="24"/>
                <w:szCs w:val="24"/>
              </w:rPr>
              <w:t>20.000TL.</w:t>
            </w:r>
          </w:p>
        </w:tc>
        <w:tc>
          <w:tcPr>
            <w:tcW w:w="1564"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sz w:val="24"/>
                <w:szCs w:val="24"/>
              </w:rPr>
            </w:pPr>
            <w:r>
              <w:rPr>
                <w:b/>
                <w:bCs/>
                <w:sz w:val="24"/>
                <w:szCs w:val="24"/>
              </w:rPr>
              <w:t>6000TL.</w:t>
            </w:r>
          </w:p>
        </w:tc>
        <w:tc>
          <w:tcPr>
            <w:tcW w:w="1663"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p w:rsidR="001F001A" w:rsidRDefault="001F001A">
            <w:pPr>
              <w:spacing w:after="160" w:line="256" w:lineRule="auto"/>
              <w:jc w:val="both"/>
              <w:rPr>
                <w:sz w:val="24"/>
                <w:szCs w:val="24"/>
              </w:rPr>
            </w:pPr>
            <w:r>
              <w:rPr>
                <w:b/>
                <w:bCs/>
                <w:sz w:val="24"/>
                <w:szCs w:val="24"/>
              </w:rPr>
              <w:t>4000TL.</w:t>
            </w:r>
          </w:p>
        </w:tc>
        <w:tc>
          <w:tcPr>
            <w:tcW w:w="1351" w:type="dxa"/>
            <w:tcBorders>
              <w:top w:val="single" w:sz="4" w:space="0" w:color="auto"/>
              <w:left w:val="single" w:sz="4" w:space="0" w:color="auto"/>
              <w:bottom w:val="single" w:sz="4" w:space="0" w:color="auto"/>
              <w:right w:val="single" w:sz="4" w:space="0" w:color="auto"/>
            </w:tcBorders>
            <w:hideMark/>
          </w:tcPr>
          <w:p w:rsidR="001F001A" w:rsidRDefault="001F001A">
            <w:pPr>
              <w:spacing w:after="160" w:line="256" w:lineRule="auto"/>
              <w:jc w:val="both"/>
              <w:rPr>
                <w:b/>
                <w:bCs/>
                <w:sz w:val="24"/>
                <w:szCs w:val="24"/>
              </w:rPr>
            </w:pPr>
            <w:r>
              <w:rPr>
                <w:sz w:val="24"/>
                <w:szCs w:val="24"/>
              </w:rPr>
              <w:t>126.000TL</w:t>
            </w:r>
          </w:p>
        </w:tc>
      </w:tr>
      <w:tr w:rsidR="001F001A" w:rsidTr="001F001A">
        <w:trPr>
          <w:trHeight w:val="709"/>
        </w:trPr>
        <w:tc>
          <w:tcPr>
            <w:tcW w:w="1437" w:type="dxa"/>
            <w:tcBorders>
              <w:top w:val="single" w:sz="4" w:space="0" w:color="auto"/>
              <w:left w:val="single" w:sz="4" w:space="0" w:color="auto"/>
              <w:bottom w:val="single" w:sz="4" w:space="0" w:color="auto"/>
              <w:right w:val="single" w:sz="4" w:space="0" w:color="auto"/>
            </w:tcBorders>
            <w:hideMark/>
          </w:tcPr>
          <w:p w:rsidR="001F001A" w:rsidRDefault="001F001A">
            <w:pPr>
              <w:spacing w:after="160" w:line="256" w:lineRule="auto"/>
              <w:jc w:val="both"/>
              <w:rPr>
                <w:b/>
                <w:bCs/>
                <w:sz w:val="24"/>
                <w:szCs w:val="24"/>
              </w:rPr>
            </w:pPr>
            <w:r>
              <w:rPr>
                <w:b/>
                <w:bCs/>
                <w:sz w:val="24"/>
                <w:szCs w:val="24"/>
              </w:rPr>
              <w:t>6</w:t>
            </w:r>
          </w:p>
        </w:tc>
        <w:tc>
          <w:tcPr>
            <w:tcW w:w="1658" w:type="dxa"/>
            <w:tcBorders>
              <w:top w:val="single" w:sz="4" w:space="0" w:color="auto"/>
              <w:left w:val="single" w:sz="4" w:space="0" w:color="auto"/>
              <w:bottom w:val="single" w:sz="4" w:space="0" w:color="auto"/>
              <w:right w:val="single" w:sz="4" w:space="0" w:color="auto"/>
            </w:tcBorders>
            <w:hideMark/>
          </w:tcPr>
          <w:p w:rsidR="001F001A" w:rsidRDefault="001F001A">
            <w:pPr>
              <w:spacing w:after="160" w:line="256" w:lineRule="auto"/>
              <w:jc w:val="both"/>
              <w:rPr>
                <w:sz w:val="24"/>
                <w:szCs w:val="24"/>
              </w:rPr>
            </w:pPr>
            <w:r>
              <w:rPr>
                <w:sz w:val="24"/>
                <w:szCs w:val="24"/>
              </w:rPr>
              <w:t>Tasarım Giderleri</w:t>
            </w:r>
          </w:p>
        </w:tc>
        <w:tc>
          <w:tcPr>
            <w:tcW w:w="1615"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tc>
        <w:tc>
          <w:tcPr>
            <w:tcW w:w="1564"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tc>
        <w:tc>
          <w:tcPr>
            <w:tcW w:w="1663" w:type="dxa"/>
            <w:tcBorders>
              <w:top w:val="single" w:sz="4" w:space="0" w:color="auto"/>
              <w:left w:val="single" w:sz="4" w:space="0" w:color="auto"/>
              <w:bottom w:val="single" w:sz="4" w:space="0" w:color="auto"/>
              <w:right w:val="single" w:sz="4" w:space="0" w:color="auto"/>
            </w:tcBorders>
          </w:tcPr>
          <w:p w:rsidR="001F001A" w:rsidRDefault="001F001A">
            <w:pPr>
              <w:spacing w:after="160" w:line="256" w:lineRule="auto"/>
              <w:jc w:val="both"/>
              <w:rPr>
                <w:b/>
                <w:bCs/>
                <w:sz w:val="24"/>
                <w:szCs w:val="24"/>
              </w:rPr>
            </w:pPr>
          </w:p>
        </w:tc>
        <w:tc>
          <w:tcPr>
            <w:tcW w:w="1351" w:type="dxa"/>
            <w:tcBorders>
              <w:top w:val="single" w:sz="4" w:space="0" w:color="auto"/>
              <w:left w:val="single" w:sz="4" w:space="0" w:color="auto"/>
              <w:bottom w:val="single" w:sz="4" w:space="0" w:color="auto"/>
              <w:right w:val="single" w:sz="4" w:space="0" w:color="auto"/>
            </w:tcBorders>
            <w:hideMark/>
          </w:tcPr>
          <w:p w:rsidR="001F001A" w:rsidRDefault="001F001A">
            <w:pPr>
              <w:spacing w:after="160" w:line="256" w:lineRule="auto"/>
              <w:jc w:val="both"/>
              <w:rPr>
                <w:sz w:val="24"/>
                <w:szCs w:val="24"/>
              </w:rPr>
            </w:pPr>
            <w:r>
              <w:rPr>
                <w:sz w:val="24"/>
                <w:szCs w:val="24"/>
              </w:rPr>
              <w:t>20.000TL</w:t>
            </w:r>
          </w:p>
        </w:tc>
      </w:tr>
      <w:tr w:rsidR="001F001A" w:rsidTr="001F001A">
        <w:trPr>
          <w:trHeight w:val="709"/>
        </w:trPr>
        <w:tc>
          <w:tcPr>
            <w:tcW w:w="7937" w:type="dxa"/>
            <w:gridSpan w:val="5"/>
            <w:tcBorders>
              <w:top w:val="single" w:sz="4" w:space="0" w:color="auto"/>
              <w:left w:val="single" w:sz="4" w:space="0" w:color="auto"/>
              <w:bottom w:val="single" w:sz="4" w:space="0" w:color="auto"/>
              <w:right w:val="single" w:sz="4" w:space="0" w:color="auto"/>
            </w:tcBorders>
            <w:vAlign w:val="center"/>
            <w:hideMark/>
          </w:tcPr>
          <w:p w:rsidR="001F001A" w:rsidRDefault="001F001A">
            <w:pPr>
              <w:spacing w:after="160" w:line="256" w:lineRule="auto"/>
              <w:jc w:val="both"/>
              <w:rPr>
                <w:b/>
                <w:bCs/>
                <w:sz w:val="24"/>
                <w:szCs w:val="24"/>
              </w:rPr>
            </w:pPr>
            <w:r>
              <w:rPr>
                <w:b/>
                <w:bCs/>
                <w:sz w:val="24"/>
                <w:szCs w:val="24"/>
              </w:rPr>
              <w:t>TOPLAM</w:t>
            </w:r>
          </w:p>
        </w:tc>
        <w:tc>
          <w:tcPr>
            <w:tcW w:w="1351" w:type="dxa"/>
            <w:tcBorders>
              <w:top w:val="single" w:sz="4" w:space="0" w:color="auto"/>
              <w:left w:val="single" w:sz="4" w:space="0" w:color="auto"/>
              <w:bottom w:val="single" w:sz="4" w:space="0" w:color="auto"/>
              <w:right w:val="single" w:sz="4" w:space="0" w:color="auto"/>
            </w:tcBorders>
            <w:vAlign w:val="center"/>
            <w:hideMark/>
          </w:tcPr>
          <w:p w:rsidR="001F001A" w:rsidRDefault="001F001A">
            <w:pPr>
              <w:spacing w:after="160" w:line="256" w:lineRule="auto"/>
              <w:jc w:val="both"/>
              <w:rPr>
                <w:sz w:val="24"/>
                <w:szCs w:val="24"/>
              </w:rPr>
            </w:pPr>
            <w:r>
              <w:rPr>
                <w:sz w:val="24"/>
                <w:szCs w:val="24"/>
              </w:rPr>
              <w:t>650.000TL.</w:t>
            </w:r>
          </w:p>
        </w:tc>
      </w:tr>
    </w:tbl>
    <w:p w:rsidR="001F001A" w:rsidRDefault="001F001A" w:rsidP="001F001A">
      <w:pPr>
        <w:spacing w:after="0" w:line="360" w:lineRule="auto"/>
        <w:jc w:val="both"/>
        <w:rPr>
          <w:b/>
          <w:color w:val="000000" w:themeColor="text1"/>
        </w:rPr>
      </w:pPr>
    </w:p>
    <w:p w:rsidR="001F001A" w:rsidRDefault="001F001A" w:rsidP="001F001A">
      <w:pPr>
        <w:spacing w:after="0" w:line="360" w:lineRule="auto"/>
        <w:jc w:val="both"/>
        <w:rPr>
          <w:color w:val="000000" w:themeColor="text1"/>
        </w:rPr>
      </w:pPr>
    </w:p>
    <w:p w:rsidR="001F001A" w:rsidRDefault="001F001A" w:rsidP="001F001A">
      <w:pPr>
        <w:spacing w:after="0" w:line="360" w:lineRule="auto"/>
        <w:jc w:val="both"/>
        <w:rPr>
          <w:color w:val="000000" w:themeColor="text1"/>
          <w:u w:val="single"/>
        </w:rPr>
      </w:pPr>
      <w:r>
        <w:rPr>
          <w:color w:val="000000" w:themeColor="text1"/>
          <w:u w:val="single"/>
        </w:rPr>
        <w:t xml:space="preserve">Not: Çerçeve ve sergileme giderleri </w:t>
      </w:r>
      <w:proofErr w:type="gramStart"/>
      <w:r>
        <w:rPr>
          <w:color w:val="000000" w:themeColor="text1"/>
          <w:u w:val="single"/>
        </w:rPr>
        <w:t>dahil</w:t>
      </w:r>
      <w:proofErr w:type="gramEnd"/>
      <w:r>
        <w:rPr>
          <w:color w:val="000000" w:themeColor="text1"/>
          <w:u w:val="single"/>
        </w:rPr>
        <w:t xml:space="preserve"> değildir.</w:t>
      </w:r>
    </w:p>
    <w:p w:rsidR="008A64B8" w:rsidRDefault="008A64B8" w:rsidP="001F001A">
      <w:pPr>
        <w:jc w:val="both"/>
      </w:pPr>
    </w:p>
    <w:sectPr w:rsidR="008A64B8" w:rsidSect="002E61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E5AA5"/>
    <w:multiLevelType w:val="hybridMultilevel"/>
    <w:tmpl w:val="49FCB6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48D97441"/>
    <w:multiLevelType w:val="hybridMultilevel"/>
    <w:tmpl w:val="5B7863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6B1E25DE"/>
    <w:multiLevelType w:val="hybridMultilevel"/>
    <w:tmpl w:val="DB38A3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72DA6900"/>
    <w:multiLevelType w:val="hybridMultilevel"/>
    <w:tmpl w:val="E6DC20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7C727788"/>
    <w:multiLevelType w:val="hybridMultilevel"/>
    <w:tmpl w:val="E00492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63D1"/>
    <w:rsid w:val="00072327"/>
    <w:rsid w:val="001F001A"/>
    <w:rsid w:val="002E6157"/>
    <w:rsid w:val="008A64B8"/>
    <w:rsid w:val="009146CE"/>
    <w:rsid w:val="00A77E32"/>
    <w:rsid w:val="00BE63D1"/>
    <w:rsid w:val="00ED34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001A"/>
    <w:pPr>
      <w:ind w:left="720"/>
      <w:contextualSpacing/>
    </w:pPr>
  </w:style>
  <w:style w:type="table" w:styleId="TabloKlavuzu">
    <w:name w:val="Table Grid"/>
    <w:basedOn w:val="NormalTablo"/>
    <w:uiPriority w:val="39"/>
    <w:rsid w:val="001F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94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2010</Words>
  <Characters>11457</Characters>
  <Application>Microsoft Office Word</Application>
  <DocSecurity>0</DocSecurity>
  <Lines>95</Lines>
  <Paragraphs>26</Paragraphs>
  <ScaleCrop>false</ScaleCrop>
  <Company>C@NgO</Company>
  <LinksUpToDate>false</LinksUpToDate>
  <CharactersWithSpaces>13441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md</cp:lastModifiedBy>
  <cp:revision>7</cp:revision>
  <dcterms:created xsi:type="dcterms:W3CDTF">2022-07-08T06:00:00Z</dcterms:created>
  <dcterms:modified xsi:type="dcterms:W3CDTF">2022-07-22T08:00:00Z</dcterms:modified>
</cp:coreProperties>
</file>